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ADAAE" w14:textId="25F050D3" w:rsidR="00D2269B" w:rsidRPr="007301A3" w:rsidRDefault="00D2269B" w:rsidP="005E1188">
      <w:pPr>
        <w:spacing w:after="0" w:line="240" w:lineRule="auto"/>
        <w:ind w:left="5760" w:firstLine="720"/>
        <w:rPr>
          <w:sz w:val="28"/>
          <w:szCs w:val="28"/>
        </w:rPr>
      </w:pPr>
      <w:r w:rsidRPr="007301A3">
        <w:rPr>
          <w:sz w:val="28"/>
          <w:szCs w:val="28"/>
        </w:rPr>
        <w:t xml:space="preserve">Date: </w:t>
      </w:r>
      <w:r w:rsidR="00FD60D7">
        <w:rPr>
          <w:sz w:val="28"/>
          <w:szCs w:val="28"/>
        </w:rPr>
        <w:t>June 25</w:t>
      </w:r>
      <w:r w:rsidRPr="007301A3">
        <w:rPr>
          <w:sz w:val="28"/>
          <w:szCs w:val="28"/>
        </w:rPr>
        <w:t>, 2024</w:t>
      </w:r>
    </w:p>
    <w:p w14:paraId="220434A2" w14:textId="77777777" w:rsidR="00D2269B" w:rsidRPr="007301A3" w:rsidRDefault="00D2269B" w:rsidP="00982593">
      <w:pPr>
        <w:spacing w:after="0" w:line="240" w:lineRule="auto"/>
        <w:ind w:left="5760" w:firstLine="720"/>
        <w:rPr>
          <w:sz w:val="28"/>
          <w:szCs w:val="28"/>
        </w:rPr>
      </w:pPr>
      <w:r w:rsidRPr="007301A3">
        <w:rPr>
          <w:sz w:val="28"/>
          <w:szCs w:val="28"/>
        </w:rPr>
        <w:t>Time: 7:00 PM</w:t>
      </w:r>
    </w:p>
    <w:p w14:paraId="1663E23A" w14:textId="00260A23" w:rsidR="00D2269B" w:rsidRPr="007301A3" w:rsidRDefault="00D2269B" w:rsidP="005E1188">
      <w:pPr>
        <w:pStyle w:val="Heading1"/>
      </w:pPr>
      <w:r w:rsidRPr="007301A3">
        <w:t>A</w:t>
      </w:r>
      <w:r w:rsidR="007B18E9" w:rsidRPr="007301A3">
        <w:t>ttendees</w:t>
      </w:r>
      <w:r w:rsidRPr="007301A3">
        <w:t xml:space="preserve">: </w:t>
      </w:r>
    </w:p>
    <w:p w14:paraId="599C004B" w14:textId="6A90B6E8" w:rsidR="00B41222" w:rsidRPr="007301A3" w:rsidRDefault="007B18E9" w:rsidP="007B18E9">
      <w:pPr>
        <w:rPr>
          <w:sz w:val="28"/>
          <w:szCs w:val="28"/>
        </w:rPr>
      </w:pPr>
      <w:r w:rsidRPr="007301A3">
        <w:rPr>
          <w:sz w:val="28"/>
          <w:szCs w:val="28"/>
        </w:rPr>
        <w:t>Kelsey Doola</w:t>
      </w:r>
      <w:r w:rsidR="001845CA" w:rsidRPr="007301A3">
        <w:rPr>
          <w:sz w:val="28"/>
          <w:szCs w:val="28"/>
        </w:rPr>
        <w:t xml:space="preserve">r, </w:t>
      </w:r>
      <w:r w:rsidRPr="007301A3">
        <w:rPr>
          <w:sz w:val="28"/>
          <w:szCs w:val="28"/>
        </w:rPr>
        <w:t>Cindy Galliga</w:t>
      </w:r>
      <w:r w:rsidR="001845CA" w:rsidRPr="007301A3">
        <w:rPr>
          <w:sz w:val="28"/>
          <w:szCs w:val="28"/>
        </w:rPr>
        <w:t>n</w:t>
      </w:r>
      <w:r w:rsidR="00B44B94" w:rsidRPr="007301A3">
        <w:rPr>
          <w:sz w:val="28"/>
          <w:szCs w:val="28"/>
        </w:rPr>
        <w:t xml:space="preserve">, </w:t>
      </w:r>
      <w:r w:rsidR="00B41222" w:rsidRPr="007301A3">
        <w:rPr>
          <w:sz w:val="28"/>
          <w:szCs w:val="28"/>
        </w:rPr>
        <w:t>Bridget Munroe</w:t>
      </w:r>
      <w:r w:rsidR="006C133B">
        <w:rPr>
          <w:sz w:val="28"/>
          <w:szCs w:val="28"/>
        </w:rPr>
        <w:t>, Mike Archibald</w:t>
      </w:r>
      <w:r w:rsidR="00392ECC">
        <w:rPr>
          <w:sz w:val="28"/>
          <w:szCs w:val="28"/>
        </w:rPr>
        <w:t>, Sara Birnie</w:t>
      </w:r>
    </w:p>
    <w:p w14:paraId="2AAF89C4" w14:textId="77777777" w:rsidR="007B18E9" w:rsidRPr="007301A3" w:rsidRDefault="007B18E9" w:rsidP="007B18E9">
      <w:pPr>
        <w:pStyle w:val="Heading1"/>
      </w:pPr>
      <w:r w:rsidRPr="007301A3">
        <w:t xml:space="preserve">MINUTES: </w:t>
      </w:r>
    </w:p>
    <w:p w14:paraId="10EA8777" w14:textId="0E0E061C" w:rsidR="00D2269B" w:rsidRPr="007301A3" w:rsidRDefault="00D2269B" w:rsidP="00870F06">
      <w:pPr>
        <w:rPr>
          <w:sz w:val="28"/>
          <w:szCs w:val="28"/>
        </w:rPr>
      </w:pPr>
      <w:r w:rsidRPr="007301A3">
        <w:rPr>
          <w:sz w:val="28"/>
          <w:szCs w:val="28"/>
        </w:rPr>
        <w:t>Called to order at 7:</w:t>
      </w:r>
      <w:r w:rsidR="006C133B">
        <w:rPr>
          <w:sz w:val="28"/>
          <w:szCs w:val="28"/>
        </w:rPr>
        <w:t>06</w:t>
      </w:r>
      <w:r w:rsidRPr="007301A3">
        <w:rPr>
          <w:sz w:val="28"/>
          <w:szCs w:val="28"/>
        </w:rPr>
        <w:t>pm.</w:t>
      </w:r>
    </w:p>
    <w:p w14:paraId="105BA325" w14:textId="41CA55DF" w:rsidR="00D2269B" w:rsidRPr="007301A3" w:rsidRDefault="00D2269B" w:rsidP="00870F06">
      <w:pPr>
        <w:pStyle w:val="ListParagraph"/>
        <w:numPr>
          <w:ilvl w:val="0"/>
          <w:numId w:val="2"/>
        </w:numPr>
        <w:rPr>
          <w:sz w:val="28"/>
          <w:szCs w:val="28"/>
        </w:rPr>
      </w:pPr>
      <w:r w:rsidRPr="007301A3">
        <w:rPr>
          <w:sz w:val="28"/>
          <w:szCs w:val="28"/>
        </w:rPr>
        <w:t xml:space="preserve">Approval of Agenda / Additions:   </w:t>
      </w:r>
      <w:r w:rsidR="006C133B">
        <w:rPr>
          <w:sz w:val="28"/>
          <w:szCs w:val="28"/>
        </w:rPr>
        <w:t>Mike</w:t>
      </w:r>
      <w:r w:rsidR="0076220E" w:rsidRPr="007301A3">
        <w:rPr>
          <w:sz w:val="28"/>
          <w:szCs w:val="28"/>
        </w:rPr>
        <w:t xml:space="preserve"> </w:t>
      </w:r>
      <w:r w:rsidRPr="007301A3">
        <w:rPr>
          <w:sz w:val="28"/>
          <w:szCs w:val="28"/>
        </w:rPr>
        <w:t>motions</w:t>
      </w:r>
      <w:r w:rsidR="007B18E9" w:rsidRPr="007301A3">
        <w:rPr>
          <w:sz w:val="28"/>
          <w:szCs w:val="28"/>
        </w:rPr>
        <w:t xml:space="preserve"> to accept agenda as read</w:t>
      </w:r>
      <w:r w:rsidRPr="007301A3">
        <w:rPr>
          <w:sz w:val="28"/>
          <w:szCs w:val="28"/>
        </w:rPr>
        <w:t xml:space="preserve">. </w:t>
      </w:r>
      <w:r w:rsidR="006C133B">
        <w:rPr>
          <w:sz w:val="28"/>
          <w:szCs w:val="28"/>
        </w:rPr>
        <w:t>Kelsey</w:t>
      </w:r>
      <w:r w:rsidRPr="007301A3">
        <w:rPr>
          <w:sz w:val="28"/>
          <w:szCs w:val="28"/>
        </w:rPr>
        <w:t xml:space="preserve"> seconds</w:t>
      </w:r>
      <w:r w:rsidR="007B18E9" w:rsidRPr="007301A3">
        <w:rPr>
          <w:sz w:val="28"/>
          <w:szCs w:val="28"/>
        </w:rPr>
        <w:t xml:space="preserve"> and all </w:t>
      </w:r>
      <w:r w:rsidR="001E06BA" w:rsidRPr="007301A3">
        <w:rPr>
          <w:sz w:val="28"/>
          <w:szCs w:val="28"/>
        </w:rPr>
        <w:t>in favor</w:t>
      </w:r>
      <w:r w:rsidR="007B18E9" w:rsidRPr="007301A3">
        <w:rPr>
          <w:sz w:val="28"/>
          <w:szCs w:val="28"/>
        </w:rPr>
        <w:t>.</w:t>
      </w:r>
    </w:p>
    <w:p w14:paraId="268E7DC9" w14:textId="4CC83C38" w:rsidR="00D2269B" w:rsidRPr="007301A3" w:rsidRDefault="00D2269B" w:rsidP="00870F06">
      <w:pPr>
        <w:pStyle w:val="ListParagraph"/>
        <w:numPr>
          <w:ilvl w:val="0"/>
          <w:numId w:val="2"/>
        </w:numPr>
        <w:rPr>
          <w:sz w:val="28"/>
          <w:szCs w:val="28"/>
        </w:rPr>
      </w:pPr>
      <w:r w:rsidRPr="007301A3">
        <w:rPr>
          <w:sz w:val="28"/>
          <w:szCs w:val="28"/>
        </w:rPr>
        <w:t>Approval of Minutes (Sent via email)</w:t>
      </w:r>
      <w:r w:rsidR="007B18E9" w:rsidRPr="007301A3">
        <w:rPr>
          <w:sz w:val="28"/>
          <w:szCs w:val="28"/>
        </w:rPr>
        <w:t xml:space="preserve">: </w:t>
      </w:r>
      <w:r w:rsidR="006C133B">
        <w:rPr>
          <w:sz w:val="28"/>
          <w:szCs w:val="28"/>
        </w:rPr>
        <w:t>Bridget</w:t>
      </w:r>
      <w:r w:rsidR="007B18E9" w:rsidRPr="007301A3">
        <w:rPr>
          <w:sz w:val="28"/>
          <w:szCs w:val="28"/>
        </w:rPr>
        <w:t xml:space="preserve"> motioned to accept the minutes, </w:t>
      </w:r>
      <w:r w:rsidR="006C133B">
        <w:rPr>
          <w:sz w:val="28"/>
          <w:szCs w:val="28"/>
        </w:rPr>
        <w:t>Mike</w:t>
      </w:r>
      <w:r w:rsidR="007B18E9" w:rsidRPr="007301A3">
        <w:rPr>
          <w:sz w:val="28"/>
          <w:szCs w:val="28"/>
        </w:rPr>
        <w:t xml:space="preserve"> seconded, and all in </w:t>
      </w:r>
      <w:r w:rsidR="00C31126" w:rsidRPr="007301A3">
        <w:rPr>
          <w:sz w:val="28"/>
          <w:szCs w:val="28"/>
        </w:rPr>
        <w:t>favor.</w:t>
      </w:r>
    </w:p>
    <w:p w14:paraId="437C5C77" w14:textId="0CE4832C" w:rsidR="00D2269B" w:rsidRPr="007301A3" w:rsidRDefault="00D2269B" w:rsidP="00870F06">
      <w:pPr>
        <w:pStyle w:val="ListParagraph"/>
        <w:numPr>
          <w:ilvl w:val="0"/>
          <w:numId w:val="2"/>
        </w:numPr>
        <w:rPr>
          <w:sz w:val="28"/>
          <w:szCs w:val="28"/>
        </w:rPr>
      </w:pPr>
      <w:r w:rsidRPr="007301A3">
        <w:rPr>
          <w:sz w:val="28"/>
          <w:szCs w:val="28"/>
        </w:rPr>
        <w:t>Principal’s Update (Kelsey Doolaar</w:t>
      </w:r>
      <w:r w:rsidR="00F908EA" w:rsidRPr="007301A3">
        <w:rPr>
          <w:sz w:val="28"/>
          <w:szCs w:val="28"/>
        </w:rPr>
        <w:t>)</w:t>
      </w:r>
    </w:p>
    <w:p w14:paraId="41EA24DC" w14:textId="4B00B343" w:rsidR="00F908EA" w:rsidRDefault="006C133B" w:rsidP="006C133B">
      <w:pPr>
        <w:pStyle w:val="ListParagraph"/>
        <w:numPr>
          <w:ilvl w:val="1"/>
          <w:numId w:val="2"/>
        </w:numPr>
        <w:spacing w:after="0"/>
        <w:rPr>
          <w:sz w:val="28"/>
          <w:szCs w:val="28"/>
        </w:rPr>
      </w:pPr>
      <w:r>
        <w:rPr>
          <w:sz w:val="28"/>
          <w:szCs w:val="28"/>
        </w:rPr>
        <w:t>Cell Phone Policy- shared with students and received feedback. Students are hesitant, and many feel overwhelmed with the number of rules already in place. The current rules are not always enforced. Some students admitted that it will be hard but is a good thing to do. Administration reminded students that this is not a ban on devices, it’s a restriction of when they can be used. Devices can be used freely at lunch hour, and after school</w:t>
      </w:r>
      <w:r w:rsidR="0045590B">
        <w:rPr>
          <w:sz w:val="28"/>
          <w:szCs w:val="28"/>
        </w:rPr>
        <w:t>. Students may use a personal device in class if documented in an IEP or medical note for speech to text or medical uses.</w:t>
      </w:r>
    </w:p>
    <w:p w14:paraId="1C9991D7" w14:textId="77777777" w:rsidR="006C133B" w:rsidRDefault="006C133B" w:rsidP="006C133B">
      <w:pPr>
        <w:spacing w:after="0"/>
        <w:ind w:left="1440"/>
        <w:rPr>
          <w:sz w:val="28"/>
          <w:szCs w:val="28"/>
        </w:rPr>
      </w:pPr>
      <w:r>
        <w:rPr>
          <w:sz w:val="28"/>
          <w:szCs w:val="28"/>
        </w:rPr>
        <w:t xml:space="preserve">-2024-2025 will begin with a soft start with a grace period with expectation to start more formally in October. Warnings will be given when needed. </w:t>
      </w:r>
    </w:p>
    <w:p w14:paraId="44635E30" w14:textId="536674BE" w:rsidR="006C133B" w:rsidRDefault="006C133B" w:rsidP="006C133B">
      <w:pPr>
        <w:spacing w:after="0"/>
        <w:ind w:left="1440"/>
        <w:rPr>
          <w:sz w:val="28"/>
          <w:szCs w:val="28"/>
        </w:rPr>
      </w:pPr>
      <w:r>
        <w:rPr>
          <w:sz w:val="28"/>
          <w:szCs w:val="28"/>
        </w:rPr>
        <w:t>Strike 1-Teacher retrieves the device for the period</w:t>
      </w:r>
    </w:p>
    <w:p w14:paraId="312F3AF5" w14:textId="3DCC1ACD" w:rsidR="006C133B" w:rsidRDefault="006C133B" w:rsidP="006C133B">
      <w:pPr>
        <w:spacing w:after="0"/>
        <w:ind w:left="1440"/>
        <w:rPr>
          <w:sz w:val="28"/>
          <w:szCs w:val="28"/>
        </w:rPr>
      </w:pPr>
      <w:r>
        <w:rPr>
          <w:sz w:val="28"/>
          <w:szCs w:val="28"/>
        </w:rPr>
        <w:t xml:space="preserve">Strike 2- device is sent to the office, student picks up at end of day. Strike 3-parents come pick up the device </w:t>
      </w:r>
      <w:r w:rsidR="008B2AAB">
        <w:rPr>
          <w:sz w:val="28"/>
          <w:szCs w:val="28"/>
        </w:rPr>
        <w:t xml:space="preserve">at end of day </w:t>
      </w:r>
      <w:r>
        <w:rPr>
          <w:sz w:val="28"/>
          <w:szCs w:val="28"/>
        </w:rPr>
        <w:t>and have a meeting with administration about cell phone use and the policy</w:t>
      </w:r>
    </w:p>
    <w:p w14:paraId="30F8B083" w14:textId="0F2F4A28" w:rsidR="006C133B" w:rsidRDefault="001F2CBC" w:rsidP="006C133B">
      <w:pPr>
        <w:spacing w:after="0"/>
        <w:ind w:left="1440"/>
        <w:rPr>
          <w:sz w:val="28"/>
          <w:szCs w:val="28"/>
        </w:rPr>
      </w:pPr>
      <w:r>
        <w:rPr>
          <w:sz w:val="28"/>
          <w:szCs w:val="28"/>
        </w:rPr>
        <w:t>Repeat Offences</w:t>
      </w:r>
      <w:r w:rsidR="006C133B">
        <w:rPr>
          <w:sz w:val="28"/>
          <w:szCs w:val="28"/>
        </w:rPr>
        <w:t>- school suspensions possible</w:t>
      </w:r>
      <w:r>
        <w:rPr>
          <w:sz w:val="28"/>
          <w:szCs w:val="28"/>
        </w:rPr>
        <w:t xml:space="preserve">, hallway school cameras will be monitored if there is an incident </w:t>
      </w:r>
    </w:p>
    <w:p w14:paraId="296BE370" w14:textId="5A2CF0AE" w:rsidR="006C133B" w:rsidRDefault="006C133B" w:rsidP="006C133B">
      <w:pPr>
        <w:spacing w:after="0"/>
        <w:rPr>
          <w:sz w:val="28"/>
          <w:szCs w:val="28"/>
        </w:rPr>
      </w:pPr>
      <w:r>
        <w:rPr>
          <w:sz w:val="28"/>
          <w:szCs w:val="28"/>
        </w:rPr>
        <w:tab/>
      </w:r>
      <w:r>
        <w:rPr>
          <w:sz w:val="28"/>
          <w:szCs w:val="28"/>
        </w:rPr>
        <w:tab/>
        <w:t>-Teachers have the discretion to allow devices for specific lessons</w:t>
      </w:r>
    </w:p>
    <w:p w14:paraId="2944D479" w14:textId="5A760B1B" w:rsidR="001F2CBC" w:rsidRDefault="001F2CBC" w:rsidP="001F2CBC">
      <w:pPr>
        <w:spacing w:after="0"/>
        <w:ind w:left="1440"/>
        <w:rPr>
          <w:sz w:val="28"/>
          <w:szCs w:val="28"/>
        </w:rPr>
      </w:pPr>
      <w:r>
        <w:rPr>
          <w:sz w:val="28"/>
          <w:szCs w:val="28"/>
        </w:rPr>
        <w:lastRenderedPageBreak/>
        <w:t>- Parents are encouraged to call the school directly if they need to communicate with their child/children instead of texting/calling their child’s cell phone</w:t>
      </w:r>
    </w:p>
    <w:p w14:paraId="5BCB1E83" w14:textId="77777777" w:rsidR="00F84BD2" w:rsidRPr="006C133B" w:rsidRDefault="00F84BD2" w:rsidP="006C133B">
      <w:pPr>
        <w:spacing w:after="0"/>
        <w:rPr>
          <w:sz w:val="28"/>
          <w:szCs w:val="28"/>
        </w:rPr>
      </w:pPr>
    </w:p>
    <w:p w14:paraId="67A3A936" w14:textId="17599982" w:rsidR="00F908EA" w:rsidRDefault="0045590B" w:rsidP="0045590B">
      <w:pPr>
        <w:pStyle w:val="ListParagraph"/>
        <w:numPr>
          <w:ilvl w:val="1"/>
          <w:numId w:val="2"/>
        </w:numPr>
        <w:spacing w:after="0"/>
        <w:rPr>
          <w:sz w:val="28"/>
          <w:szCs w:val="28"/>
        </w:rPr>
      </w:pPr>
      <w:r>
        <w:rPr>
          <w:sz w:val="28"/>
          <w:szCs w:val="28"/>
        </w:rPr>
        <w:t>School Technology- the existing laptops are scheduled for a refresh</w:t>
      </w:r>
    </w:p>
    <w:p w14:paraId="5F313F9B" w14:textId="7342A815" w:rsidR="0045590B" w:rsidRDefault="0045590B" w:rsidP="0045590B">
      <w:pPr>
        <w:spacing w:after="0"/>
        <w:ind w:left="1440"/>
        <w:rPr>
          <w:sz w:val="28"/>
          <w:szCs w:val="28"/>
        </w:rPr>
      </w:pPr>
      <w:r>
        <w:rPr>
          <w:sz w:val="28"/>
          <w:szCs w:val="28"/>
        </w:rPr>
        <w:t xml:space="preserve">-GSS to receive a grant from Microsoft. This will be used to increase the number of devices in the school for students to access. This will be fulfilled next year or the year after. </w:t>
      </w:r>
    </w:p>
    <w:p w14:paraId="4DB0ACB8" w14:textId="77777777" w:rsidR="0045590B" w:rsidRPr="0045590B" w:rsidRDefault="0045590B" w:rsidP="0045590B">
      <w:pPr>
        <w:rPr>
          <w:sz w:val="28"/>
          <w:szCs w:val="28"/>
        </w:rPr>
      </w:pPr>
    </w:p>
    <w:p w14:paraId="34CEE7F9" w14:textId="4AFBA055" w:rsidR="00F84BD2" w:rsidRDefault="0045590B" w:rsidP="00F84BD2">
      <w:pPr>
        <w:pStyle w:val="ListParagraph"/>
        <w:numPr>
          <w:ilvl w:val="1"/>
          <w:numId w:val="2"/>
        </w:numPr>
        <w:rPr>
          <w:sz w:val="28"/>
          <w:szCs w:val="28"/>
        </w:rPr>
      </w:pPr>
      <w:r>
        <w:rPr>
          <w:sz w:val="28"/>
          <w:szCs w:val="28"/>
        </w:rPr>
        <w:t>Homeroom period- Student feedback regarding homeroom period revealed that students did not enjoy the reading. The goal for Homeroom period was to build relationships and connections so Homeroom will be a time for students to connect.</w:t>
      </w:r>
      <w:r w:rsidR="00257C3D">
        <w:rPr>
          <w:sz w:val="28"/>
          <w:szCs w:val="28"/>
        </w:rPr>
        <w:t xml:space="preserve"> The new year, homeroom period is more of a soft start to a students day. Attendance is not mandatory and will not be marked absent from this period if the student arrives at some point during this period.</w:t>
      </w:r>
      <w:r>
        <w:rPr>
          <w:sz w:val="28"/>
          <w:szCs w:val="28"/>
        </w:rPr>
        <w:t xml:space="preserve"> The breakfast will be open as well for students to grab breakfast and bring it back to homeroom. Goal setting was a challenge this year and will be more focussed on a conference model next year. Homeroom teachers will meet with a couple students every day to discuss their goals and collaborate more. Students can meet with the </w:t>
      </w:r>
      <w:r w:rsidR="008B2AAB">
        <w:rPr>
          <w:sz w:val="28"/>
          <w:szCs w:val="28"/>
        </w:rPr>
        <w:t>Indigenous</w:t>
      </w:r>
      <w:r>
        <w:rPr>
          <w:sz w:val="28"/>
          <w:szCs w:val="28"/>
        </w:rPr>
        <w:t xml:space="preserve"> Education Support Workers, Youth Care Workers or counselors during Homeroom Period as well. </w:t>
      </w:r>
      <w:r w:rsidR="00257C3D">
        <w:rPr>
          <w:sz w:val="28"/>
          <w:szCs w:val="28"/>
        </w:rPr>
        <w:t xml:space="preserve">The administration will communicate with some students regarding why they are not attending homeroom and possibly change their homeroom teacher or change to a homeroom with more friends. This may encourage these students to attend more often. </w:t>
      </w:r>
      <w:r w:rsidR="00593C04">
        <w:rPr>
          <w:sz w:val="28"/>
          <w:szCs w:val="28"/>
        </w:rPr>
        <w:t>Students can seek help within homeroom for class assignments or lessons from other students. Students can complete homework during this time. The school will have school challenges for homerooms to compete or classroom games.</w:t>
      </w:r>
      <w:r w:rsidR="00422484">
        <w:rPr>
          <w:sz w:val="28"/>
          <w:szCs w:val="28"/>
        </w:rPr>
        <w:t xml:space="preserve"> Students can communicate with their homeroom teacher if </w:t>
      </w:r>
      <w:r w:rsidR="00422484">
        <w:rPr>
          <w:sz w:val="28"/>
          <w:szCs w:val="28"/>
        </w:rPr>
        <w:lastRenderedPageBreak/>
        <w:t xml:space="preserve">they need to go elsewhere in the school to complete a task, such as speak with another teacher about their class work. </w:t>
      </w:r>
    </w:p>
    <w:p w14:paraId="7D4B3A5E" w14:textId="77777777" w:rsidR="00F84BD2" w:rsidRPr="00F84BD2" w:rsidRDefault="00F84BD2" w:rsidP="00F84BD2">
      <w:pPr>
        <w:ind w:left="1080"/>
        <w:rPr>
          <w:sz w:val="28"/>
          <w:szCs w:val="28"/>
        </w:rPr>
      </w:pPr>
    </w:p>
    <w:p w14:paraId="46CD759B" w14:textId="77777777" w:rsidR="004C7E30" w:rsidRDefault="00F84BD2" w:rsidP="004C7E30">
      <w:pPr>
        <w:pStyle w:val="ListParagraph"/>
        <w:numPr>
          <w:ilvl w:val="1"/>
          <w:numId w:val="2"/>
        </w:numPr>
        <w:rPr>
          <w:sz w:val="28"/>
          <w:szCs w:val="28"/>
        </w:rPr>
      </w:pPr>
      <w:r>
        <w:rPr>
          <w:sz w:val="28"/>
          <w:szCs w:val="28"/>
        </w:rPr>
        <w:t xml:space="preserve">School Success Plan-Every goal on the School Success Plan will have a professional learning team. The teams will develop their understanding through researched based practice and share their learning with the staff at staff meetings. This will contribute to the goals for teachers to improve students capacity. </w:t>
      </w:r>
    </w:p>
    <w:p w14:paraId="5325A807" w14:textId="77777777" w:rsidR="004C7E30" w:rsidRPr="004C7E30" w:rsidRDefault="004C7E30" w:rsidP="004C7E30">
      <w:pPr>
        <w:pStyle w:val="ListParagraph"/>
        <w:rPr>
          <w:sz w:val="28"/>
          <w:szCs w:val="28"/>
        </w:rPr>
      </w:pPr>
    </w:p>
    <w:p w14:paraId="261EA071" w14:textId="320BDBBE" w:rsidR="004C7E30" w:rsidRPr="008B2AAB" w:rsidRDefault="00F84BD2" w:rsidP="008B2AAB">
      <w:pPr>
        <w:pStyle w:val="ListParagraph"/>
        <w:numPr>
          <w:ilvl w:val="1"/>
          <w:numId w:val="2"/>
        </w:numPr>
        <w:spacing w:after="0"/>
        <w:rPr>
          <w:sz w:val="28"/>
          <w:szCs w:val="28"/>
        </w:rPr>
      </w:pPr>
      <w:r w:rsidRPr="004C7E30">
        <w:rPr>
          <w:sz w:val="28"/>
          <w:szCs w:val="28"/>
        </w:rPr>
        <w:t>The Student Learning Survey</w:t>
      </w:r>
      <w:r w:rsidR="00593C04">
        <w:rPr>
          <w:sz w:val="28"/>
          <w:szCs w:val="28"/>
        </w:rPr>
        <w:t xml:space="preserve"> and Strategies</w:t>
      </w:r>
      <w:r w:rsidR="004C7E30" w:rsidRPr="004C7E30">
        <w:rPr>
          <w:sz w:val="28"/>
          <w:szCs w:val="28"/>
        </w:rPr>
        <w:t>-</w:t>
      </w:r>
      <w:r w:rsidRPr="004C7E30">
        <w:rPr>
          <w:sz w:val="28"/>
          <w:szCs w:val="28"/>
        </w:rPr>
        <w:t xml:space="preserve"> revealed that about 38% of students experience or see bullying often in school. </w:t>
      </w:r>
      <w:r w:rsidR="004C7E30" w:rsidRPr="004C7E30">
        <w:rPr>
          <w:sz w:val="28"/>
          <w:szCs w:val="28"/>
        </w:rPr>
        <w:t xml:space="preserve">It was found that within the district, a higher number of bullying is occurring in social and verbal situations rather than cyber and physical. </w:t>
      </w:r>
    </w:p>
    <w:p w14:paraId="3ABAAA28" w14:textId="4E60D89C" w:rsidR="004C7E30" w:rsidRDefault="004C7E30" w:rsidP="008B2AAB">
      <w:pPr>
        <w:pStyle w:val="ListParagraph"/>
        <w:spacing w:after="0"/>
        <w:ind w:left="1440"/>
        <w:rPr>
          <w:sz w:val="28"/>
          <w:szCs w:val="28"/>
        </w:rPr>
      </w:pPr>
      <w:r>
        <w:rPr>
          <w:sz w:val="28"/>
          <w:szCs w:val="28"/>
        </w:rPr>
        <w:t>-26% of students don’t always or mostly feel safe at school</w:t>
      </w:r>
    </w:p>
    <w:p w14:paraId="0CFEF3E2" w14:textId="0AF9207F" w:rsidR="004C7E30" w:rsidRDefault="004C7E30" w:rsidP="008B2AAB">
      <w:pPr>
        <w:pStyle w:val="ListParagraph"/>
        <w:spacing w:after="0"/>
        <w:ind w:left="1440"/>
        <w:rPr>
          <w:sz w:val="28"/>
          <w:szCs w:val="28"/>
        </w:rPr>
      </w:pPr>
      <w:r>
        <w:rPr>
          <w:sz w:val="28"/>
          <w:szCs w:val="28"/>
        </w:rPr>
        <w:t>-35% of students felth they have to take ownership of their learning all or most of the time</w:t>
      </w:r>
    </w:p>
    <w:p w14:paraId="077A1274" w14:textId="30029130" w:rsidR="004C7E30" w:rsidRDefault="004C7E30" w:rsidP="004C7E30">
      <w:pPr>
        <w:pStyle w:val="ListParagraph"/>
        <w:ind w:left="1440"/>
        <w:rPr>
          <w:sz w:val="28"/>
          <w:szCs w:val="28"/>
        </w:rPr>
      </w:pPr>
      <w:r>
        <w:rPr>
          <w:sz w:val="28"/>
          <w:szCs w:val="28"/>
        </w:rPr>
        <w:t>-School Observations- a huge decrease in attendance this year;</w:t>
      </w:r>
    </w:p>
    <w:p w14:paraId="2FD05BF3" w14:textId="5D22D5AC" w:rsidR="004C7E30" w:rsidRDefault="004C7E30" w:rsidP="004C7E30">
      <w:pPr>
        <w:pStyle w:val="ListParagraph"/>
        <w:ind w:left="1440"/>
        <w:rPr>
          <w:sz w:val="28"/>
          <w:szCs w:val="28"/>
        </w:rPr>
      </w:pPr>
      <w:r>
        <w:rPr>
          <w:sz w:val="28"/>
          <w:szCs w:val="28"/>
        </w:rPr>
        <w:t>a large percent of students think that learning doesn’t matter in Gr 8 and 9 because they are not graded; more apathy towards learning within a school setting and students who care for doing well in classes; increase in students struggling to regulate emotions and manage stress around them. The schools goal is ensure that ALL students feel that they are in a safe and caring space and a positive climate within the school, create and engage in goal setting and monitor these goals.  The school wants to see student centered learning, focus on students</w:t>
      </w:r>
      <w:r w:rsidR="001F2CBC">
        <w:rPr>
          <w:sz w:val="28"/>
          <w:szCs w:val="28"/>
        </w:rPr>
        <w:t xml:space="preserve"> being more involved in how they learn and express their learning. The school also wants to help with students advocacy, advocate for their learning, their space and give the school feedback.  The more students are engaged and advocating, the more the school knows that students care and want things to happen. A goal is to find strategies to enhance students personal awareness and responsibility to improve student outcomes.</w:t>
      </w:r>
      <w:r w:rsidR="00257C3D">
        <w:rPr>
          <w:sz w:val="28"/>
          <w:szCs w:val="28"/>
        </w:rPr>
        <w:t xml:space="preserve"> </w:t>
      </w:r>
      <w:r w:rsidR="00257C3D">
        <w:rPr>
          <w:sz w:val="28"/>
          <w:szCs w:val="28"/>
        </w:rPr>
        <w:lastRenderedPageBreak/>
        <w:t xml:space="preserve">Staff will incorporate restorative practices to increase students sense of safety and personal awareness, such as relationships, respect, responsibility, repair and reintegration. </w:t>
      </w:r>
      <w:r w:rsidR="00593C04">
        <w:rPr>
          <w:sz w:val="28"/>
          <w:szCs w:val="28"/>
        </w:rPr>
        <w:t xml:space="preserve">The Student Advisory Committee will have more of a voice, and more of a power to solicit feedback from students next year. This will provide more opportunities for students to advocate for their learning and implement positive change. </w:t>
      </w:r>
    </w:p>
    <w:p w14:paraId="635AF124" w14:textId="59FC66FB" w:rsidR="007301A3" w:rsidRDefault="00593C04" w:rsidP="00A229C6">
      <w:pPr>
        <w:pStyle w:val="ListParagraph"/>
        <w:ind w:left="1440"/>
        <w:rPr>
          <w:sz w:val="28"/>
          <w:szCs w:val="28"/>
        </w:rPr>
      </w:pPr>
      <w:r>
        <w:rPr>
          <w:sz w:val="28"/>
          <w:szCs w:val="28"/>
        </w:rPr>
        <w:t>-A survey to parents will be sent this week to give the school feedback about how better to support students</w:t>
      </w:r>
    </w:p>
    <w:p w14:paraId="16723BB8" w14:textId="77777777" w:rsidR="00A229C6" w:rsidRPr="007301A3" w:rsidRDefault="00A229C6" w:rsidP="00A229C6">
      <w:pPr>
        <w:pStyle w:val="ListParagraph"/>
        <w:ind w:left="1440"/>
        <w:rPr>
          <w:sz w:val="28"/>
          <w:szCs w:val="28"/>
        </w:rPr>
      </w:pPr>
    </w:p>
    <w:p w14:paraId="14F40FE8" w14:textId="5831CE0E" w:rsidR="00D2269B" w:rsidRPr="007301A3" w:rsidRDefault="00D2269B" w:rsidP="0002176F">
      <w:pPr>
        <w:pStyle w:val="ListParagraph"/>
        <w:numPr>
          <w:ilvl w:val="0"/>
          <w:numId w:val="2"/>
        </w:numPr>
        <w:spacing w:after="0"/>
        <w:rPr>
          <w:sz w:val="28"/>
          <w:szCs w:val="28"/>
        </w:rPr>
      </w:pPr>
      <w:r w:rsidRPr="007301A3">
        <w:rPr>
          <w:sz w:val="28"/>
          <w:szCs w:val="28"/>
        </w:rPr>
        <w:t xml:space="preserve">Treasurer’s Report (Bridget Munroe) </w:t>
      </w:r>
    </w:p>
    <w:p w14:paraId="32254C6A" w14:textId="0A5B5F89" w:rsidR="00E621E1" w:rsidRDefault="0002176F" w:rsidP="00A229C6">
      <w:pPr>
        <w:spacing w:after="0"/>
        <w:ind w:left="1080"/>
        <w:rPr>
          <w:sz w:val="28"/>
          <w:szCs w:val="28"/>
        </w:rPr>
      </w:pPr>
      <w:r w:rsidRPr="007301A3">
        <w:rPr>
          <w:sz w:val="28"/>
          <w:szCs w:val="28"/>
        </w:rPr>
        <w:t>-</w:t>
      </w:r>
      <w:r w:rsidR="00A229C6">
        <w:rPr>
          <w:sz w:val="28"/>
          <w:szCs w:val="28"/>
        </w:rPr>
        <w:t>General Account $2508.34</w:t>
      </w:r>
    </w:p>
    <w:p w14:paraId="4313F0D6" w14:textId="51C7D589" w:rsidR="00A229C6" w:rsidRDefault="00A229C6" w:rsidP="00A229C6">
      <w:pPr>
        <w:spacing w:after="0"/>
        <w:ind w:left="1080"/>
        <w:rPr>
          <w:sz w:val="28"/>
          <w:szCs w:val="28"/>
        </w:rPr>
      </w:pPr>
      <w:r>
        <w:rPr>
          <w:sz w:val="28"/>
          <w:szCs w:val="28"/>
        </w:rPr>
        <w:t>-Casino Account $11,786.60; does not include the expenditures approved at last meeting because payments have not been made (Approx. ~$7000)</w:t>
      </w:r>
    </w:p>
    <w:p w14:paraId="5F71AA09" w14:textId="7A57DBA2" w:rsidR="00A229C6" w:rsidRDefault="00A229C6" w:rsidP="00A229C6">
      <w:pPr>
        <w:spacing w:after="0"/>
        <w:ind w:left="1080"/>
        <w:rPr>
          <w:sz w:val="28"/>
          <w:szCs w:val="28"/>
        </w:rPr>
      </w:pPr>
      <w:r>
        <w:rPr>
          <w:sz w:val="28"/>
          <w:szCs w:val="28"/>
        </w:rPr>
        <w:t>- Submitted the gaming grant application for next year</w:t>
      </w:r>
    </w:p>
    <w:p w14:paraId="4DABACD7" w14:textId="0436D2A8" w:rsidR="00A229C6" w:rsidRPr="007301A3" w:rsidRDefault="00A229C6" w:rsidP="00A229C6">
      <w:pPr>
        <w:spacing w:after="0"/>
        <w:ind w:left="1080"/>
        <w:rPr>
          <w:sz w:val="28"/>
          <w:szCs w:val="28"/>
        </w:rPr>
      </w:pPr>
      <w:r>
        <w:rPr>
          <w:sz w:val="28"/>
          <w:szCs w:val="28"/>
        </w:rPr>
        <w:t>-$1500 PAC bursaries to come out of General Account; must fundraise next year to continue the bursary program</w:t>
      </w:r>
    </w:p>
    <w:p w14:paraId="7802C4A3" w14:textId="77777777" w:rsidR="004C2329" w:rsidRPr="007301A3" w:rsidRDefault="004C2329" w:rsidP="00BD33EA">
      <w:pPr>
        <w:pStyle w:val="ListParagraph"/>
        <w:spacing w:after="0"/>
        <w:ind w:left="1440"/>
        <w:rPr>
          <w:sz w:val="28"/>
          <w:szCs w:val="28"/>
        </w:rPr>
      </w:pPr>
    </w:p>
    <w:p w14:paraId="4FEC1D50" w14:textId="4816FBBD" w:rsidR="00CB60BA" w:rsidRPr="007301A3" w:rsidRDefault="00D2269B" w:rsidP="00BD33EA">
      <w:pPr>
        <w:pStyle w:val="ListParagraph"/>
        <w:numPr>
          <w:ilvl w:val="0"/>
          <w:numId w:val="2"/>
        </w:numPr>
        <w:spacing w:after="0"/>
        <w:rPr>
          <w:sz w:val="28"/>
          <w:szCs w:val="28"/>
        </w:rPr>
      </w:pPr>
      <w:r w:rsidRPr="007301A3">
        <w:rPr>
          <w:sz w:val="28"/>
          <w:szCs w:val="28"/>
        </w:rPr>
        <w:t>New business arising from the Agenda</w:t>
      </w:r>
      <w:r w:rsidR="00CB60BA" w:rsidRPr="007301A3">
        <w:rPr>
          <w:sz w:val="28"/>
          <w:szCs w:val="28"/>
        </w:rPr>
        <w:t>-none</w:t>
      </w:r>
    </w:p>
    <w:p w14:paraId="6BC071A0" w14:textId="77777777" w:rsidR="00BD33EA" w:rsidRPr="007301A3" w:rsidRDefault="00BD33EA" w:rsidP="0002176F">
      <w:pPr>
        <w:spacing w:after="0"/>
        <w:rPr>
          <w:sz w:val="28"/>
          <w:szCs w:val="28"/>
        </w:rPr>
      </w:pPr>
    </w:p>
    <w:p w14:paraId="584CF3AC" w14:textId="1894346D" w:rsidR="00CB60BA" w:rsidRPr="007301A3" w:rsidRDefault="00A229C6" w:rsidP="0002176F">
      <w:pPr>
        <w:spacing w:after="0"/>
        <w:rPr>
          <w:sz w:val="28"/>
          <w:szCs w:val="28"/>
        </w:rPr>
      </w:pPr>
      <w:r>
        <w:rPr>
          <w:sz w:val="28"/>
          <w:szCs w:val="28"/>
        </w:rPr>
        <w:t xml:space="preserve">Kelsey </w:t>
      </w:r>
      <w:r w:rsidR="00CB60BA" w:rsidRPr="007301A3">
        <w:rPr>
          <w:sz w:val="28"/>
          <w:szCs w:val="28"/>
        </w:rPr>
        <w:t xml:space="preserve">motioned to adjourn the meeting; </w:t>
      </w:r>
      <w:r>
        <w:rPr>
          <w:sz w:val="28"/>
          <w:szCs w:val="28"/>
        </w:rPr>
        <w:t>Bridget</w:t>
      </w:r>
      <w:r w:rsidR="00CB60BA" w:rsidRPr="007301A3">
        <w:rPr>
          <w:sz w:val="28"/>
          <w:szCs w:val="28"/>
        </w:rPr>
        <w:t xml:space="preserve"> seconded. All in favor.</w:t>
      </w:r>
    </w:p>
    <w:p w14:paraId="18D00D0C" w14:textId="461A6A6E" w:rsidR="00CB60BA" w:rsidRPr="007301A3" w:rsidRDefault="00CB60BA" w:rsidP="00CB60BA">
      <w:pPr>
        <w:rPr>
          <w:sz w:val="28"/>
          <w:szCs w:val="28"/>
        </w:rPr>
      </w:pPr>
      <w:r w:rsidRPr="007301A3">
        <w:rPr>
          <w:sz w:val="28"/>
          <w:szCs w:val="28"/>
        </w:rPr>
        <w:t xml:space="preserve">Meeting </w:t>
      </w:r>
      <w:r w:rsidR="001E06BA" w:rsidRPr="007301A3">
        <w:rPr>
          <w:sz w:val="28"/>
          <w:szCs w:val="28"/>
        </w:rPr>
        <w:t>adjourned</w:t>
      </w:r>
      <w:r w:rsidRPr="007301A3">
        <w:rPr>
          <w:sz w:val="28"/>
          <w:szCs w:val="28"/>
        </w:rPr>
        <w:t xml:space="preserve"> at </w:t>
      </w:r>
      <w:r w:rsidR="001845CA" w:rsidRPr="007301A3">
        <w:rPr>
          <w:sz w:val="28"/>
          <w:szCs w:val="28"/>
        </w:rPr>
        <w:t>8:</w:t>
      </w:r>
      <w:r w:rsidR="00BD33EA" w:rsidRPr="007301A3">
        <w:rPr>
          <w:sz w:val="28"/>
          <w:szCs w:val="28"/>
        </w:rPr>
        <w:t>1</w:t>
      </w:r>
      <w:r w:rsidR="00A229C6">
        <w:rPr>
          <w:sz w:val="28"/>
          <w:szCs w:val="28"/>
        </w:rPr>
        <w:t>4</w:t>
      </w:r>
      <w:r w:rsidRPr="007301A3">
        <w:rPr>
          <w:sz w:val="28"/>
          <w:szCs w:val="28"/>
        </w:rPr>
        <w:t>pm.</w:t>
      </w:r>
    </w:p>
    <w:p w14:paraId="78F5AEE2" w14:textId="39C30780" w:rsidR="00D2269B" w:rsidRPr="007301A3" w:rsidRDefault="00D2269B" w:rsidP="00CB60BA">
      <w:pPr>
        <w:rPr>
          <w:sz w:val="28"/>
          <w:szCs w:val="28"/>
        </w:rPr>
      </w:pPr>
      <w:r w:rsidRPr="007301A3">
        <w:rPr>
          <w:sz w:val="28"/>
          <w:szCs w:val="28"/>
        </w:rPr>
        <w:t xml:space="preserve">Next meeting:  </w:t>
      </w:r>
      <w:r w:rsidR="00721327">
        <w:rPr>
          <w:sz w:val="28"/>
          <w:szCs w:val="28"/>
        </w:rPr>
        <w:t>October 21</w:t>
      </w:r>
      <w:r w:rsidRPr="007301A3">
        <w:rPr>
          <w:sz w:val="28"/>
          <w:szCs w:val="28"/>
        </w:rPr>
        <w:t>, 2024</w:t>
      </w:r>
      <w:r w:rsidR="00BD33EA" w:rsidRPr="007301A3">
        <w:rPr>
          <w:sz w:val="28"/>
          <w:szCs w:val="28"/>
        </w:rPr>
        <w:t xml:space="preserve"> 7pm</w:t>
      </w:r>
    </w:p>
    <w:p w14:paraId="688C1CD1" w14:textId="77777777" w:rsidR="00C31126" w:rsidRDefault="00C31126" w:rsidP="00CB60BA">
      <w:pPr>
        <w:rPr>
          <w:sz w:val="24"/>
          <w:szCs w:val="24"/>
        </w:rPr>
      </w:pPr>
    </w:p>
    <w:p w14:paraId="57C0F43E" w14:textId="34E961FF" w:rsidR="00C31126" w:rsidRPr="001845CA" w:rsidRDefault="00C31126" w:rsidP="00CB60BA">
      <w:pPr>
        <w:rPr>
          <w:sz w:val="24"/>
          <w:szCs w:val="24"/>
        </w:rPr>
      </w:pPr>
    </w:p>
    <w:sectPr w:rsidR="00C31126" w:rsidRPr="001845CA" w:rsidSect="005E1188">
      <w:headerReference w:type="default" r:id="rId9"/>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68A21" w14:textId="77777777" w:rsidR="00D2269B" w:rsidRDefault="00D2269B" w:rsidP="00D45859">
      <w:pPr>
        <w:spacing w:after="0" w:line="240" w:lineRule="auto"/>
      </w:pPr>
      <w:r>
        <w:separator/>
      </w:r>
    </w:p>
  </w:endnote>
  <w:endnote w:type="continuationSeparator" w:id="0">
    <w:p w14:paraId="16079EF8" w14:textId="77777777" w:rsidR="00D2269B" w:rsidRDefault="00D2269B" w:rsidP="00D4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0266B" w14:textId="77777777" w:rsidR="00D2269B" w:rsidRDefault="00D2269B" w:rsidP="00D45859">
      <w:pPr>
        <w:spacing w:after="0" w:line="240" w:lineRule="auto"/>
      </w:pPr>
      <w:r>
        <w:separator/>
      </w:r>
    </w:p>
  </w:footnote>
  <w:footnote w:type="continuationSeparator" w:id="0">
    <w:p w14:paraId="6D63A852" w14:textId="77777777" w:rsidR="00D2269B" w:rsidRDefault="00D2269B" w:rsidP="00D45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D45859" w14:paraId="7EDEC38D" w14:textId="77777777">
      <w:trPr>
        <w:trHeight w:val="288"/>
      </w:trPr>
      <w:sdt>
        <w:sdtPr>
          <w:rPr>
            <w:rFonts w:asciiTheme="majorHAnsi" w:eastAsiaTheme="majorEastAsia" w:hAnsiTheme="majorHAnsi" w:cstheme="majorBidi"/>
            <w:sz w:val="36"/>
            <w:szCs w:val="36"/>
          </w:rPr>
          <w:alias w:val="Title"/>
          <w:id w:val="77761602"/>
          <w:placeholder>
            <w:docPart w:val="6ADCA161C0A446B4A11D5B6B6452193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1E85B9E" w14:textId="77777777" w:rsidR="00D2269B" w:rsidRDefault="00D2269B" w:rsidP="00E6587F">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Golden Secondary School PAC</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7C12A7CA06AD472391AEBDE5936A7AC6"/>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tc>
            <w:tcPr>
              <w:tcW w:w="1105" w:type="dxa"/>
            </w:tcPr>
            <w:p w14:paraId="3A0F7A97" w14:textId="77777777" w:rsidR="00D2269B" w:rsidRPr="00E6587F" w:rsidRDefault="00D2269B" w:rsidP="00AD3E80">
              <w:pPr>
                <w:pStyle w:val="Header"/>
                <w:rPr>
                  <w:rFonts w:asciiTheme="majorHAnsi" w:eastAsiaTheme="majorEastAsia" w:hAnsiTheme="majorHAnsi" w:cstheme="majorBidi"/>
                  <w:b/>
                  <w:bCs/>
                  <w:color w:val="4F81BD" w:themeColor="accent1"/>
                  <w:sz w:val="24"/>
                  <w:szCs w:val="24"/>
                  <w14:numForm w14:val="oldStyle"/>
                </w:rPr>
              </w:pPr>
              <w:r>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2024</w:t>
              </w:r>
            </w:p>
          </w:tc>
        </w:sdtContent>
      </w:sdt>
    </w:tr>
  </w:tbl>
  <w:p w14:paraId="4300EA1D" w14:textId="77777777" w:rsidR="00D2269B" w:rsidRDefault="00D2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0252"/>
    <w:multiLevelType w:val="hybridMultilevel"/>
    <w:tmpl w:val="4C62AEE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251FEE"/>
    <w:multiLevelType w:val="hybridMultilevel"/>
    <w:tmpl w:val="669A9B5A"/>
    <w:lvl w:ilvl="0" w:tplc="5BA2D066">
      <w:start w:val="1"/>
      <w:numFmt w:val="decimal"/>
      <w:lvlText w:val="%1."/>
      <w:lvlJc w:val="left"/>
      <w:pPr>
        <w:ind w:left="720" w:hanging="360"/>
      </w:pPr>
    </w:lvl>
    <w:lvl w:ilvl="1" w:tplc="6D5CC29C">
      <w:start w:val="1"/>
      <w:numFmt w:val="decimal"/>
      <w:lvlText w:val="%2."/>
      <w:lvlJc w:val="left"/>
      <w:pPr>
        <w:ind w:left="1440" w:hanging="1080"/>
      </w:pPr>
    </w:lvl>
    <w:lvl w:ilvl="2" w:tplc="96385F56">
      <w:start w:val="1"/>
      <w:numFmt w:val="decimal"/>
      <w:lvlText w:val="%3."/>
      <w:lvlJc w:val="left"/>
      <w:pPr>
        <w:ind w:left="2160" w:hanging="1980"/>
      </w:pPr>
    </w:lvl>
    <w:lvl w:ilvl="3" w:tplc="F5DE0ED8">
      <w:start w:val="1"/>
      <w:numFmt w:val="decimal"/>
      <w:lvlText w:val="%4."/>
      <w:lvlJc w:val="left"/>
      <w:pPr>
        <w:ind w:left="2880" w:hanging="2520"/>
      </w:pPr>
    </w:lvl>
    <w:lvl w:ilvl="4" w:tplc="E3FE0C82">
      <w:start w:val="1"/>
      <w:numFmt w:val="decimal"/>
      <w:lvlText w:val="%5."/>
      <w:lvlJc w:val="left"/>
      <w:pPr>
        <w:ind w:left="3600" w:hanging="3240"/>
      </w:pPr>
    </w:lvl>
    <w:lvl w:ilvl="5" w:tplc="5B5A1830">
      <w:start w:val="1"/>
      <w:numFmt w:val="decimal"/>
      <w:lvlText w:val="%6."/>
      <w:lvlJc w:val="left"/>
      <w:pPr>
        <w:ind w:left="4320" w:hanging="4140"/>
      </w:pPr>
    </w:lvl>
    <w:lvl w:ilvl="6" w:tplc="2B5E317C">
      <w:start w:val="1"/>
      <w:numFmt w:val="decimal"/>
      <w:lvlText w:val="%7."/>
      <w:lvlJc w:val="left"/>
      <w:pPr>
        <w:ind w:left="5040" w:hanging="4680"/>
      </w:pPr>
    </w:lvl>
    <w:lvl w:ilvl="7" w:tplc="C82A862A">
      <w:start w:val="1"/>
      <w:numFmt w:val="decimal"/>
      <w:lvlText w:val="%8."/>
      <w:lvlJc w:val="left"/>
      <w:pPr>
        <w:ind w:left="5760" w:hanging="5400"/>
      </w:pPr>
    </w:lvl>
    <w:lvl w:ilvl="8" w:tplc="8084BC7C">
      <w:start w:val="1"/>
      <w:numFmt w:val="decimal"/>
      <w:lvlText w:val="%9."/>
      <w:lvlJc w:val="left"/>
      <w:pPr>
        <w:ind w:left="6480" w:hanging="6300"/>
      </w:pPr>
    </w:lvl>
  </w:abstractNum>
  <w:abstractNum w:abstractNumId="2" w15:restartNumberingAfterBreak="0">
    <w:nsid w:val="23FB7BC0"/>
    <w:multiLevelType w:val="hybridMultilevel"/>
    <w:tmpl w:val="79F05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A9473C8"/>
    <w:multiLevelType w:val="hybridMultilevel"/>
    <w:tmpl w:val="174C290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A476D34A">
      <w:numFmt w:val="bullet"/>
      <w:lvlText w:val="-"/>
      <w:lvlJc w:val="left"/>
      <w:pPr>
        <w:ind w:left="2880" w:hanging="360"/>
      </w:pPr>
      <w:rPr>
        <w:rFonts w:ascii="Calibri" w:eastAsiaTheme="minorHAnsi" w:hAnsi="Calibri" w:cs="Calibri"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BEB2EAD"/>
    <w:multiLevelType w:val="hybridMultilevel"/>
    <w:tmpl w:val="ADD44AC0"/>
    <w:lvl w:ilvl="0" w:tplc="5D0026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179456C"/>
    <w:multiLevelType w:val="hybridMultilevel"/>
    <w:tmpl w:val="9042A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5046C5E"/>
    <w:multiLevelType w:val="hybridMultilevel"/>
    <w:tmpl w:val="5448DBD8"/>
    <w:lvl w:ilvl="0" w:tplc="8E3276D0">
      <w:numFmt w:val="bullet"/>
      <w:lvlText w:val=""/>
      <w:lvlJc w:val="left"/>
      <w:pPr>
        <w:ind w:left="720" w:hanging="360"/>
      </w:pPr>
      <w:rPr>
        <w:rFonts w:ascii="Symbol" w:hAnsi="Symbol"/>
      </w:rPr>
    </w:lvl>
    <w:lvl w:ilvl="1" w:tplc="A7665C52">
      <w:numFmt w:val="bullet"/>
      <w:lvlText w:val="o"/>
      <w:lvlJc w:val="left"/>
      <w:pPr>
        <w:ind w:left="1440" w:hanging="1080"/>
      </w:pPr>
      <w:rPr>
        <w:rFonts w:ascii="Courier New" w:hAnsi="Courier New"/>
      </w:rPr>
    </w:lvl>
    <w:lvl w:ilvl="2" w:tplc="52F6FE52">
      <w:numFmt w:val="bullet"/>
      <w:lvlText w:val=""/>
      <w:lvlJc w:val="left"/>
      <w:pPr>
        <w:ind w:left="2160" w:hanging="1800"/>
      </w:pPr>
    </w:lvl>
    <w:lvl w:ilvl="3" w:tplc="2162F572">
      <w:numFmt w:val="bullet"/>
      <w:lvlText w:val=""/>
      <w:lvlJc w:val="left"/>
      <w:pPr>
        <w:ind w:left="2880" w:hanging="2520"/>
      </w:pPr>
      <w:rPr>
        <w:rFonts w:ascii="Symbol" w:hAnsi="Symbol"/>
      </w:rPr>
    </w:lvl>
    <w:lvl w:ilvl="4" w:tplc="A778220C">
      <w:numFmt w:val="bullet"/>
      <w:lvlText w:val="o"/>
      <w:lvlJc w:val="left"/>
      <w:pPr>
        <w:ind w:left="3600" w:hanging="3240"/>
      </w:pPr>
      <w:rPr>
        <w:rFonts w:ascii="Courier New" w:hAnsi="Courier New"/>
      </w:rPr>
    </w:lvl>
    <w:lvl w:ilvl="5" w:tplc="8D9E83CC">
      <w:numFmt w:val="bullet"/>
      <w:lvlText w:val=""/>
      <w:lvlJc w:val="left"/>
      <w:pPr>
        <w:ind w:left="4320" w:hanging="3960"/>
      </w:pPr>
    </w:lvl>
    <w:lvl w:ilvl="6" w:tplc="CE900024">
      <w:numFmt w:val="bullet"/>
      <w:lvlText w:val=""/>
      <w:lvlJc w:val="left"/>
      <w:pPr>
        <w:ind w:left="5040" w:hanging="4680"/>
      </w:pPr>
      <w:rPr>
        <w:rFonts w:ascii="Symbol" w:hAnsi="Symbol"/>
      </w:rPr>
    </w:lvl>
    <w:lvl w:ilvl="7" w:tplc="D2A6E638">
      <w:numFmt w:val="bullet"/>
      <w:lvlText w:val="o"/>
      <w:lvlJc w:val="left"/>
      <w:pPr>
        <w:ind w:left="5760" w:hanging="5400"/>
      </w:pPr>
      <w:rPr>
        <w:rFonts w:ascii="Courier New" w:hAnsi="Courier New"/>
      </w:rPr>
    </w:lvl>
    <w:lvl w:ilvl="8" w:tplc="A7DC0EE2">
      <w:numFmt w:val="bullet"/>
      <w:lvlText w:val=""/>
      <w:lvlJc w:val="left"/>
      <w:pPr>
        <w:ind w:left="6480" w:hanging="6120"/>
      </w:pPr>
    </w:lvl>
  </w:abstractNum>
  <w:abstractNum w:abstractNumId="7" w15:restartNumberingAfterBreak="0">
    <w:nsid w:val="7E415DD8"/>
    <w:multiLevelType w:val="hybridMultilevel"/>
    <w:tmpl w:val="6F9C2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4742365">
    <w:abstractNumId w:val="2"/>
  </w:num>
  <w:num w:numId="2" w16cid:durableId="809325688">
    <w:abstractNumId w:val="3"/>
  </w:num>
  <w:num w:numId="3" w16cid:durableId="137455725">
    <w:abstractNumId w:val="4"/>
  </w:num>
  <w:num w:numId="4" w16cid:durableId="1268008105">
    <w:abstractNumId w:val="7"/>
  </w:num>
  <w:num w:numId="5" w16cid:durableId="2053923963">
    <w:abstractNumId w:val="0"/>
  </w:num>
  <w:num w:numId="6" w16cid:durableId="447433041">
    <w:abstractNumId w:val="5"/>
  </w:num>
  <w:num w:numId="7" w16cid:durableId="1550149163">
    <w:abstractNumId w:val="6"/>
  </w:num>
  <w:num w:numId="8" w16cid:durableId="1353847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1"/>
    <w:rsid w:val="00003913"/>
    <w:rsid w:val="0002176F"/>
    <w:rsid w:val="001845CA"/>
    <w:rsid w:val="00190882"/>
    <w:rsid w:val="001C1B36"/>
    <w:rsid w:val="001E06BA"/>
    <w:rsid w:val="001F2CBC"/>
    <w:rsid w:val="00221A66"/>
    <w:rsid w:val="00257C3D"/>
    <w:rsid w:val="00290AD7"/>
    <w:rsid w:val="002A100C"/>
    <w:rsid w:val="00392ECC"/>
    <w:rsid w:val="00422484"/>
    <w:rsid w:val="00441DC6"/>
    <w:rsid w:val="0045590B"/>
    <w:rsid w:val="004C2329"/>
    <w:rsid w:val="004C7E30"/>
    <w:rsid w:val="005752A1"/>
    <w:rsid w:val="00583C43"/>
    <w:rsid w:val="00593C04"/>
    <w:rsid w:val="00643851"/>
    <w:rsid w:val="00690859"/>
    <w:rsid w:val="006C133B"/>
    <w:rsid w:val="00721327"/>
    <w:rsid w:val="007301A3"/>
    <w:rsid w:val="0076220E"/>
    <w:rsid w:val="0078343E"/>
    <w:rsid w:val="00792B1D"/>
    <w:rsid w:val="007B18E9"/>
    <w:rsid w:val="007F6123"/>
    <w:rsid w:val="00801FA7"/>
    <w:rsid w:val="008B2AAB"/>
    <w:rsid w:val="008B75A0"/>
    <w:rsid w:val="008E7184"/>
    <w:rsid w:val="00A229C6"/>
    <w:rsid w:val="00A61822"/>
    <w:rsid w:val="00AC00D0"/>
    <w:rsid w:val="00AE5E4B"/>
    <w:rsid w:val="00B136EC"/>
    <w:rsid w:val="00B41222"/>
    <w:rsid w:val="00B44B94"/>
    <w:rsid w:val="00BB6C83"/>
    <w:rsid w:val="00BD33EA"/>
    <w:rsid w:val="00C31126"/>
    <w:rsid w:val="00C515D9"/>
    <w:rsid w:val="00CB60BA"/>
    <w:rsid w:val="00CC0E6E"/>
    <w:rsid w:val="00D2269B"/>
    <w:rsid w:val="00D329E7"/>
    <w:rsid w:val="00E621E1"/>
    <w:rsid w:val="00F84BD2"/>
    <w:rsid w:val="00F908EA"/>
    <w:rsid w:val="00FD60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2324B35"/>
  <w15:docId w15:val="{95B1A23F-0AF7-46B2-B54D-378825A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59"/>
    <w:pPr>
      <w:keepNext/>
      <w:keepLines/>
      <w:spacing w:before="480" w:after="0"/>
      <w:outlineLvl w:val="0"/>
    </w:pPr>
    <w:rPr>
      <w:rFonts w:ascii="Cambria"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D45859"/>
    <w:pPr>
      <w:keepNext/>
      <w:keepLines/>
      <w:spacing w:before="200" w:after="0"/>
      <w:outlineLvl w:val="1"/>
    </w:pPr>
    <w:rPr>
      <w:rFonts w:ascii="Cambria" w:eastAsiaTheme="majorEastAsia" w:hAnsiTheme="majorHAnsi" w:cstheme="majorBidi"/>
      <w:b/>
      <w:bCs/>
      <w:color w:val="4F81BD"/>
      <w:sz w:val="26"/>
      <w:szCs w:val="26"/>
    </w:rPr>
  </w:style>
  <w:style w:type="paragraph" w:styleId="Heading3">
    <w:name w:val="heading 3"/>
    <w:basedOn w:val="Normal"/>
    <w:next w:val="Normal"/>
    <w:link w:val="Heading3Char"/>
    <w:uiPriority w:val="9"/>
    <w:unhideWhenUsed/>
    <w:qFormat/>
    <w:rsid w:val="005E1188"/>
    <w:pPr>
      <w:keepNext/>
      <w:keepLines/>
      <w:spacing w:before="200" w:after="0"/>
      <w:outlineLvl w:val="2"/>
    </w:pPr>
    <w:rPr>
      <w:rFonts w:ascii="Cambria"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59"/>
  </w:style>
  <w:style w:type="paragraph" w:styleId="Footer">
    <w:name w:val="footer"/>
    <w:basedOn w:val="Normal"/>
    <w:link w:val="FooterChar"/>
    <w:uiPriority w:val="99"/>
    <w:unhideWhenUsed/>
    <w:rsid w:val="00D4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59"/>
  </w:style>
  <w:style w:type="paragraph" w:styleId="BalloonText">
    <w:name w:val="Balloon Text"/>
    <w:basedOn w:val="Normal"/>
    <w:link w:val="BalloonTextChar"/>
    <w:uiPriority w:val="99"/>
    <w:semiHidden/>
    <w:unhideWhenUsed/>
    <w:rsid w:val="00D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59"/>
    <w:rPr>
      <w:rFonts w:ascii="Tahoma" w:hAnsi="Tahoma" w:cs="Tahoma"/>
      <w:sz w:val="16"/>
      <w:szCs w:val="16"/>
    </w:rPr>
  </w:style>
  <w:style w:type="paragraph" w:styleId="ListParagraph">
    <w:name w:val="List Paragraph"/>
    <w:basedOn w:val="Normal"/>
    <w:uiPriority w:val="34"/>
    <w:qFormat/>
    <w:rsid w:val="00D45859"/>
    <w:pPr>
      <w:ind w:left="720"/>
      <w:contextualSpacing/>
    </w:pPr>
  </w:style>
  <w:style w:type="character" w:customStyle="1" w:styleId="Heading2Char">
    <w:name w:val="Heading 2 Char"/>
    <w:basedOn w:val="DefaultParagraphFont"/>
    <w:link w:val="Heading2"/>
    <w:uiPriority w:val="9"/>
    <w:rsid w:val="00D45859"/>
    <w:rPr>
      <w:rFonts w:ascii="Cambria"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45859"/>
    <w:rPr>
      <w:rFonts w:ascii="Cambria" w:eastAsiaTheme="majorEastAsia" w:hAnsiTheme="majorHAnsi" w:cstheme="majorBidi"/>
      <w:b/>
      <w:bCs/>
      <w:color w:val="365F91"/>
      <w:sz w:val="28"/>
      <w:szCs w:val="28"/>
    </w:rPr>
  </w:style>
  <w:style w:type="paragraph" w:styleId="NoSpacing">
    <w:name w:val="No Spacing"/>
    <w:uiPriority w:val="1"/>
    <w:qFormat/>
    <w:rsid w:val="00D45859"/>
    <w:pPr>
      <w:spacing w:after="0" w:line="240" w:lineRule="auto"/>
    </w:pPr>
  </w:style>
  <w:style w:type="character" w:styleId="Hyperlink">
    <w:name w:val="Hyperlink"/>
    <w:basedOn w:val="DefaultParagraphFont"/>
    <w:uiPriority w:val="99"/>
    <w:unhideWhenUsed/>
    <w:rsid w:val="00D45859"/>
    <w:rPr>
      <w:color w:val="0000FF"/>
      <w:u w:val="single"/>
    </w:rPr>
  </w:style>
  <w:style w:type="character" w:customStyle="1" w:styleId="Heading3Char">
    <w:name w:val="Heading 3 Char"/>
    <w:basedOn w:val="DefaultParagraphFont"/>
    <w:link w:val="Heading3"/>
    <w:uiPriority w:val="9"/>
    <w:rsid w:val="005E1188"/>
    <w:rPr>
      <w:rFonts w:ascii="Cambria" w:eastAsiaTheme="majorEastAsia" w:hAnsiTheme="majorHAnsi" w:cstheme="majorBidi"/>
      <w:b/>
      <w:bCs/>
      <w:color w:val="4F81B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3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DCA161C0A446B4A11D5B6B6452193A"/>
        <w:category>
          <w:name w:val="General"/>
          <w:gallery w:val="placeholder"/>
        </w:category>
        <w:types>
          <w:type w:val="bbPlcHdr"/>
        </w:types>
        <w:behaviors>
          <w:behavior w:val="content"/>
        </w:behaviors>
        <w:guid w:val="{D4AE905B-B5D4-4862-B3F9-A65BA729991B}"/>
      </w:docPartPr>
      <w:docPartBody>
        <w:p w:rsidR="0090255E" w:rsidRDefault="002A2A67" w:rsidP="002A2A67">
          <w:pPr>
            <w:pStyle w:val="6ADCA161C0A446B4A11D5B6B6452193A"/>
          </w:pPr>
          <w:r>
            <w:rPr>
              <w:rFonts w:asciiTheme="majorHAnsi" w:eastAsiaTheme="majorEastAsia" w:hAnsiTheme="majorHAnsi" w:cstheme="majorBidi"/>
              <w:sz w:val="36"/>
              <w:szCs w:val="36"/>
            </w:rPr>
            <w:t>[Type the document title]</w:t>
          </w:r>
        </w:p>
      </w:docPartBody>
    </w:docPart>
    <w:docPart>
      <w:docPartPr>
        <w:name w:val="7C12A7CA06AD472391AEBDE5936A7AC6"/>
        <w:category>
          <w:name w:val="General"/>
          <w:gallery w:val="placeholder"/>
        </w:category>
        <w:types>
          <w:type w:val="bbPlcHdr"/>
        </w:types>
        <w:behaviors>
          <w:behavior w:val="content"/>
        </w:behaviors>
        <w:guid w:val="{B481830B-FF61-4B94-9841-C1475FCC1B0C}"/>
      </w:docPartPr>
      <w:docPartBody>
        <w:p w:rsidR="0090255E" w:rsidRDefault="002A2A67" w:rsidP="002A2A67">
          <w:pPr>
            <w:pStyle w:val="7C12A7CA06AD472391AEBDE5936A7AC6"/>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A67"/>
    <w:rsid w:val="002A2A67"/>
    <w:rsid w:val="0090255E"/>
    <w:rsid w:val="00995A4F"/>
    <w:rsid w:val="00AC00D0"/>
    <w:rsid w:val="00D329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CA161C0A446B4A11D5B6B6452193A">
    <w:name w:val="6ADCA161C0A446B4A11D5B6B6452193A"/>
    <w:rsid w:val="002A2A67"/>
  </w:style>
  <w:style w:type="paragraph" w:customStyle="1" w:styleId="7C12A7CA06AD472391AEBDE5936A7AC6">
    <w:name w:val="7C12A7CA06AD472391AEBDE5936A7AC6"/>
    <w:rsid w:val="002A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846D4E-4E78-417E-89BE-D38A99D5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Golden Secondary School PAC</vt:lpstr>
    </vt:vector>
  </TitlesOfParts>
  <Company>Health Shared Services BC</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Secondary School PAC</dc:title>
  <dc:creator>Farnsworth, Jacqueline</dc:creator>
  <cp:lastModifiedBy>Amanda Austin</cp:lastModifiedBy>
  <cp:revision>5</cp:revision>
  <cp:lastPrinted>2023-11-21T00:16:00Z</cp:lastPrinted>
  <dcterms:created xsi:type="dcterms:W3CDTF">2024-10-20T16:30:00Z</dcterms:created>
  <dcterms:modified xsi:type="dcterms:W3CDTF">2024-10-20T18:21:00Z</dcterms:modified>
</cp:coreProperties>
</file>