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E6AB" w14:textId="1109817A" w:rsidR="008828C4" w:rsidRDefault="008828C4" w:rsidP="005E1188">
      <w:pPr>
        <w:spacing w:after="0" w:line="240" w:lineRule="auto"/>
        <w:ind w:left="5760" w:firstLine="720"/>
      </w:pPr>
      <w:r>
        <w:t xml:space="preserve">Date: </w:t>
      </w:r>
      <w:r>
        <w:t>November 20</w:t>
      </w:r>
      <w:r>
        <w:t xml:space="preserve">, </w:t>
      </w:r>
      <w:r>
        <w:t>2023</w:t>
      </w:r>
    </w:p>
    <w:p w14:paraId="5E63FBF8" w14:textId="34B8E6BC" w:rsidR="008828C4" w:rsidRDefault="008828C4" w:rsidP="004E624C">
      <w:pPr>
        <w:spacing w:after="0" w:line="240" w:lineRule="auto"/>
        <w:ind w:left="5760" w:firstLine="720"/>
      </w:pPr>
      <w:r>
        <w:t>Time:</w:t>
      </w:r>
      <w:r>
        <w:t xml:space="preserve"> 7:00 PM</w:t>
      </w:r>
    </w:p>
    <w:p w14:paraId="178A31C4" w14:textId="453A428C" w:rsidR="008C2734" w:rsidRDefault="008828C4" w:rsidP="005E1188">
      <w:pPr>
        <w:pStyle w:val="Heading1"/>
        <w:rPr>
          <w:b w:val="0"/>
          <w:bCs w:val="0"/>
          <w:color w:val="000000" w:themeColor="text1"/>
          <w:sz w:val="20"/>
          <w:szCs w:val="20"/>
        </w:rPr>
      </w:pPr>
      <w:r w:rsidRPr="00D45859">
        <w:t>Attendees:</w:t>
      </w:r>
      <w:r w:rsidR="00A32D3B">
        <w:t xml:space="preserve"> </w:t>
      </w:r>
      <w:r w:rsidR="00A32D3B" w:rsidRPr="008C2734">
        <w:rPr>
          <w:b w:val="0"/>
          <w:bCs w:val="0"/>
          <w:color w:val="000000" w:themeColor="text1"/>
          <w:sz w:val="20"/>
          <w:szCs w:val="20"/>
        </w:rPr>
        <w:t>Kelsey Doolar, Sheelagh England, Nancy Jensen, Melanie Stonehouse, Linda Pecora, Bridget Munroe, Cindy Galligan,</w:t>
      </w:r>
      <w:r w:rsidR="008C2734">
        <w:rPr>
          <w:b w:val="0"/>
          <w:bCs w:val="0"/>
          <w:color w:val="000000" w:themeColor="text1"/>
          <w:sz w:val="20"/>
          <w:szCs w:val="20"/>
        </w:rPr>
        <w:t xml:space="preserve"> Mike </w:t>
      </w:r>
      <w:proofErr w:type="gramStart"/>
      <w:r w:rsidR="008C2734">
        <w:rPr>
          <w:b w:val="0"/>
          <w:bCs w:val="0"/>
          <w:color w:val="000000" w:themeColor="text1"/>
          <w:sz w:val="20"/>
          <w:szCs w:val="20"/>
        </w:rPr>
        <w:t xml:space="preserve">Archibald, </w:t>
      </w:r>
      <w:r w:rsidR="00A32D3B" w:rsidRPr="008C2734">
        <w:rPr>
          <w:b w:val="0"/>
          <w:bCs w:val="0"/>
          <w:color w:val="000000" w:themeColor="text1"/>
          <w:sz w:val="20"/>
          <w:szCs w:val="20"/>
        </w:rPr>
        <w:t xml:space="preserve"> Andrea</w:t>
      </w:r>
      <w:proofErr w:type="gramEnd"/>
      <w:r w:rsidR="00A32D3B" w:rsidRPr="008C2734">
        <w:rPr>
          <w:b w:val="0"/>
          <w:bCs w:val="0"/>
          <w:color w:val="000000" w:themeColor="text1"/>
          <w:sz w:val="20"/>
          <w:szCs w:val="20"/>
        </w:rPr>
        <w:t xml:space="preserve"> (online), </w:t>
      </w:r>
      <w:r w:rsidR="00503C73" w:rsidRPr="008C2734">
        <w:rPr>
          <w:b w:val="0"/>
          <w:bCs w:val="0"/>
          <w:color w:val="000000" w:themeColor="text1"/>
          <w:sz w:val="20"/>
          <w:szCs w:val="20"/>
        </w:rPr>
        <w:t>Navneet Rondeau (online)</w:t>
      </w:r>
    </w:p>
    <w:p w14:paraId="3C18D8E4" w14:textId="1927663F" w:rsidR="008828C4" w:rsidRPr="008C2734" w:rsidRDefault="008828C4" w:rsidP="005E1188">
      <w:pPr>
        <w:pStyle w:val="Heading1"/>
        <w:rPr>
          <w:b w:val="0"/>
          <w:bCs w:val="0"/>
          <w:color w:val="000000" w:themeColor="text1"/>
          <w:sz w:val="20"/>
          <w:szCs w:val="20"/>
        </w:rPr>
      </w:pPr>
      <w:r>
        <w:t>A</w:t>
      </w:r>
      <w:r w:rsidRPr="005E1188">
        <w:t xml:space="preserve">GENDA: </w:t>
      </w:r>
    </w:p>
    <w:p w14:paraId="2045807E" w14:textId="77777777" w:rsidR="008828C4" w:rsidRDefault="008828C4" w:rsidP="00FB683C">
      <w:pPr>
        <w:pStyle w:val="ListParagraph"/>
        <w:numPr>
          <w:ilvl w:val="0"/>
          <w:numId w:val="2"/>
        </w:numPr>
      </w:pPr>
      <w:r>
        <w:t>Approval of Agenda / Additions</w:t>
      </w:r>
      <w:r>
        <w:t xml:space="preserve">  </w:t>
      </w:r>
    </w:p>
    <w:p w14:paraId="255F1733" w14:textId="3056ED52" w:rsidR="008828C4" w:rsidRDefault="008828C4" w:rsidP="00046F26">
      <w:pPr>
        <w:pStyle w:val="ListParagraph"/>
      </w:pPr>
      <w:r>
        <w:t>Motion to approve the agenda sent by</w:t>
      </w:r>
      <w:r>
        <w:t xml:space="preserve"> </w:t>
      </w:r>
      <w:r w:rsidR="00A32D3B">
        <w:t>Bridget Munroe</w:t>
      </w:r>
      <w:r>
        <w:t>,</w:t>
      </w:r>
      <w:r w:rsidR="00A32D3B">
        <w:t xml:space="preserve"> Cindy Galigan </w:t>
      </w:r>
      <w:proofErr w:type="gramStart"/>
      <w:r w:rsidR="00A32D3B">
        <w:t>s</w:t>
      </w:r>
      <w:r>
        <w:t>econded</w:t>
      </w:r>
      <w:proofErr w:type="gramEnd"/>
      <w:r>
        <w:t xml:space="preserve"> and motion was passed by all.</w:t>
      </w:r>
      <w:r w:rsidR="00A32D3B">
        <w:t xml:space="preserve"> Introductions.</w:t>
      </w:r>
    </w:p>
    <w:p w14:paraId="4C09C68F" w14:textId="77777777" w:rsidR="008828C4" w:rsidRDefault="008828C4" w:rsidP="00046F26">
      <w:pPr>
        <w:pStyle w:val="ListParagraph"/>
      </w:pPr>
    </w:p>
    <w:p w14:paraId="2E133D48" w14:textId="77777777" w:rsidR="008828C4" w:rsidRDefault="008828C4" w:rsidP="00FB683C">
      <w:pPr>
        <w:pStyle w:val="ListParagraph"/>
        <w:numPr>
          <w:ilvl w:val="0"/>
          <w:numId w:val="2"/>
        </w:numPr>
      </w:pPr>
      <w:r>
        <w:t>Approval of Minutes (Sent via email)</w:t>
      </w:r>
    </w:p>
    <w:p w14:paraId="3322CB20" w14:textId="19DB8781" w:rsidR="008828C4" w:rsidRDefault="008828C4" w:rsidP="00046F26">
      <w:pPr>
        <w:pStyle w:val="ListParagraph"/>
      </w:pPr>
      <w:r>
        <w:t xml:space="preserve">Motion to approve the minutes by </w:t>
      </w:r>
      <w:r w:rsidR="00A32D3B">
        <w:t>Linda Pecora</w:t>
      </w:r>
      <w:r>
        <w:t xml:space="preserve"> </w:t>
      </w:r>
      <w:r>
        <w:t>and seconded by</w:t>
      </w:r>
      <w:r>
        <w:t xml:space="preserve"> </w:t>
      </w:r>
      <w:r w:rsidR="00A32D3B">
        <w:t>Amanda Austin</w:t>
      </w:r>
      <w:r>
        <w:t xml:space="preserve">. Everyone approved and there were no additions or emissions. </w:t>
      </w:r>
    </w:p>
    <w:p w14:paraId="58D7478A" w14:textId="77777777" w:rsidR="008828C4" w:rsidRDefault="008828C4" w:rsidP="00046F26">
      <w:pPr>
        <w:pStyle w:val="ListParagraph"/>
      </w:pPr>
    </w:p>
    <w:p w14:paraId="55E06CD2" w14:textId="5F14C340" w:rsidR="008828C4" w:rsidRDefault="008828C4" w:rsidP="00FB683C">
      <w:pPr>
        <w:pStyle w:val="ListParagraph"/>
        <w:numPr>
          <w:ilvl w:val="0"/>
          <w:numId w:val="2"/>
        </w:numPr>
      </w:pPr>
      <w:r>
        <w:t>Principal</w:t>
      </w:r>
      <w:r>
        <w:t>’</w:t>
      </w:r>
      <w:r>
        <w:t>s report</w:t>
      </w:r>
      <w:r>
        <w:t xml:space="preserve"> (</w:t>
      </w:r>
      <w:r>
        <w:t>Kelsey Doolaar</w:t>
      </w:r>
      <w:r>
        <w:t>)</w:t>
      </w:r>
    </w:p>
    <w:p w14:paraId="0216E4EC" w14:textId="5D66CCC3" w:rsidR="00503C73" w:rsidRDefault="008828C4" w:rsidP="00503C73">
      <w:pPr>
        <w:pStyle w:val="ListParagraph"/>
      </w:pPr>
      <w:r>
        <w:t>-</w:t>
      </w:r>
      <w:r w:rsidR="00A32D3B">
        <w:t>Belonging Survey: students completed about a month ago. Student success plan focuses on ensuring peer to peer connections and sense of belonging in the school</w:t>
      </w:r>
      <w:r w:rsidR="00503C73">
        <w:t xml:space="preserve"> for this year. Results were lower than expected this past spring. Provincial results were similar to GSS. The survey as of this fall, we are seeing more positive results with more </w:t>
      </w:r>
      <w:r w:rsidR="00E25B74">
        <w:t>peer-to-peer</w:t>
      </w:r>
      <w:r w:rsidR="00503C73">
        <w:t xml:space="preserve"> connections than last spring. Collaborative class discussions will be taking place soon about connections and belonging. Teachers will record the results of the class discussion. Students may complete a survey later as an individual to express their opinions or thoughts. Open for discussion. </w:t>
      </w:r>
    </w:p>
    <w:p w14:paraId="0588BCE3" w14:textId="7899AC94" w:rsidR="00503C73" w:rsidRDefault="00503C73" w:rsidP="00503C73">
      <w:pPr>
        <w:pStyle w:val="ListParagraph"/>
      </w:pPr>
      <w:r>
        <w:t>- Report cards are released tomorrow. Gr.8-9 are still using the proficiency scale which started last year. Gr 10-12 has some changes on the reporting due to the new curriculum. Changes are due to many things such as technology</w:t>
      </w:r>
      <w:r w:rsidR="00E25B74">
        <w:t xml:space="preserve">, and </w:t>
      </w:r>
      <w:r w:rsidR="0046470B">
        <w:t>new curriculum</w:t>
      </w:r>
      <w:r>
        <w:t xml:space="preserve">. </w:t>
      </w:r>
      <w:r w:rsidR="0046470B">
        <w:t xml:space="preserve">The new report cards </w:t>
      </w:r>
      <w:r w:rsidR="00E25B74">
        <w:t xml:space="preserve">focus on </w:t>
      </w:r>
      <w:r w:rsidR="0046470B">
        <w:t>learning but will include percentages</w:t>
      </w:r>
      <w:r w:rsidR="00E25B74">
        <w:t xml:space="preserve">. The new report cards focus on what are the next steps for growth with lots of feedback. Percentages will still be used for many years to come to accommodate post secondary. Proficiency language will be included in the feedback sections. The work habit will no longer be a part of the report card. Open discussion- concerns about student-teacher ratio to ensure quality feedback, </w:t>
      </w:r>
      <w:r w:rsidR="0046470B">
        <w:t>K.D. ensured that tests will not be the only way a grade is determined for a class. Projects, assignments, and other ways to show a student’s knowledge will be used to determine a grade and feedback for report cards.</w:t>
      </w:r>
    </w:p>
    <w:p w14:paraId="4C5D4440" w14:textId="77777777" w:rsidR="0046470B" w:rsidRDefault="0046470B" w:rsidP="00503C73">
      <w:pPr>
        <w:pStyle w:val="ListParagraph"/>
      </w:pPr>
      <w:r>
        <w:t xml:space="preserve">-Goals setting- will be included on report cards. Students are goal setting this year. Students are learning how to set </w:t>
      </w:r>
      <w:proofErr w:type="gramStart"/>
      <w:r>
        <w:t>goals, and</w:t>
      </w:r>
      <w:proofErr w:type="gramEnd"/>
      <w:r>
        <w:t xml:space="preserve"> learning how to make them actionable. A student self report will be included in the report card regarding these goals. School admin is looking for feedback regarding this. Students will track and report their progress throughout the year. </w:t>
      </w:r>
    </w:p>
    <w:p w14:paraId="33D84CA2" w14:textId="77777777" w:rsidR="00DC7F96" w:rsidRDefault="0046470B" w:rsidP="00503C73">
      <w:pPr>
        <w:pStyle w:val="ListParagraph"/>
      </w:pPr>
      <w:r>
        <w:t xml:space="preserve">-Homeroom-has been well attended. Students may be late for homeroom but are consistently on time for class. Gr 12 students may have spares for first block and may miss homeroom. </w:t>
      </w:r>
      <w:r w:rsidR="00DC7F96">
        <w:t xml:space="preserve">Navneet indicated that homeroom was to promote connections between students in different grades. Most homerooms have been working individually more than working together instead. </w:t>
      </w:r>
      <w:r w:rsidR="00DC7F96">
        <w:lastRenderedPageBreak/>
        <w:t xml:space="preserve">Reading has been a focus for homeroom as well. The classes have been gathering more books/magazines for different student interests. </w:t>
      </w:r>
    </w:p>
    <w:p w14:paraId="28C13B77" w14:textId="3F6F2D75" w:rsidR="0046470B" w:rsidRDefault="00DC7F96" w:rsidP="00503C73">
      <w:pPr>
        <w:pStyle w:val="ListParagraph"/>
      </w:pPr>
      <w:r>
        <w:t xml:space="preserve">-Celebration of Learning- planned for June. Admin is gathering ideas for this celebration. It was discussed that this is not an award </w:t>
      </w:r>
      <w:proofErr w:type="gramStart"/>
      <w:r>
        <w:t>ceremony, but</w:t>
      </w:r>
      <w:proofErr w:type="gramEnd"/>
      <w:r>
        <w:t xml:space="preserve"> will include the traditional GSS awards. Students could share something in their homeroom. Ex. Woodworking project, writing assignment, Gr 12 Capstone projects. Maybe a BBQ, and a walk around the school with a list or scavenger hunt to observe student works. Open the celebration to the community and surrounding schools, </w:t>
      </w:r>
      <w:proofErr w:type="gramStart"/>
      <w:r>
        <w:t>similar to</w:t>
      </w:r>
      <w:proofErr w:type="gramEnd"/>
      <w:r>
        <w:t xml:space="preserve"> an Open House. </w:t>
      </w:r>
      <w:r w:rsidR="008C2734">
        <w:t>All ideas can be forwarded to Admin.</w:t>
      </w:r>
    </w:p>
    <w:p w14:paraId="4477F921" w14:textId="77777777" w:rsidR="00503C73" w:rsidRDefault="00503C73" w:rsidP="00503C73">
      <w:pPr>
        <w:pStyle w:val="ListParagraph"/>
      </w:pPr>
    </w:p>
    <w:p w14:paraId="22F3236F" w14:textId="4AD48CF3" w:rsidR="008828C4" w:rsidRDefault="008828C4" w:rsidP="00DC7F96">
      <w:pPr>
        <w:pStyle w:val="ListParagraph"/>
        <w:numPr>
          <w:ilvl w:val="0"/>
          <w:numId w:val="2"/>
        </w:numPr>
      </w:pPr>
      <w:r>
        <w:t>Board Updates (Kelsey Doolaar)</w:t>
      </w:r>
    </w:p>
    <w:p w14:paraId="0C942111" w14:textId="77777777" w:rsidR="000A026C" w:rsidRDefault="00DC7F96" w:rsidP="00DC7F96">
      <w:pPr>
        <w:pStyle w:val="ListParagraph"/>
      </w:pPr>
      <w:r>
        <w:t>Nov 14 in Invermere</w:t>
      </w:r>
    </w:p>
    <w:p w14:paraId="6F2CCF76" w14:textId="472F4D63" w:rsidR="00DC7F96" w:rsidRDefault="00DC7F96" w:rsidP="00DC7F96">
      <w:pPr>
        <w:pStyle w:val="ListParagraph"/>
      </w:pPr>
      <w:r>
        <w:t>-</w:t>
      </w:r>
      <w:r w:rsidR="000A026C">
        <w:t xml:space="preserve"> Policy 2350-</w:t>
      </w:r>
      <w:r>
        <w:t>if there is a 3</w:t>
      </w:r>
      <w:r w:rsidRPr="00DC7F96">
        <w:rPr>
          <w:vertAlign w:val="superscript"/>
        </w:rPr>
        <w:t>rd</w:t>
      </w:r>
      <w:r>
        <w:t xml:space="preserve"> party entity </w:t>
      </w:r>
      <w:r w:rsidR="000A026C">
        <w:t>that wants to collect data for a research project must seek board approval, has passed its third and final reading</w:t>
      </w:r>
    </w:p>
    <w:p w14:paraId="1E4DD694" w14:textId="38198A9E" w:rsidR="000A026C" w:rsidRDefault="000A026C" w:rsidP="00DC7F96">
      <w:pPr>
        <w:pStyle w:val="ListParagraph"/>
      </w:pPr>
      <w:r>
        <w:t>- Policy 8850</w:t>
      </w:r>
      <w:r w:rsidR="008C2734">
        <w:t xml:space="preserve"> discussed</w:t>
      </w:r>
      <w:r>
        <w:t>- focusing on physical education and an alternative delivery</w:t>
      </w:r>
    </w:p>
    <w:p w14:paraId="7B072569" w14:textId="208C3243" w:rsidR="000A026C" w:rsidRDefault="000A026C" w:rsidP="00DC7F96">
      <w:pPr>
        <w:pStyle w:val="ListParagraph"/>
      </w:pPr>
      <w:r>
        <w:t>-Check out the documents online regarding this meeting</w:t>
      </w:r>
    </w:p>
    <w:p w14:paraId="5EC73F4A" w14:textId="6AA1AF38" w:rsidR="008828C4" w:rsidRDefault="008828C4" w:rsidP="00573B9F">
      <w:pPr>
        <w:pStyle w:val="ListParagraph"/>
        <w:numPr>
          <w:ilvl w:val="0"/>
          <w:numId w:val="2"/>
        </w:numPr>
      </w:pPr>
      <w:r>
        <w:t>New Reporting Order K-12 Information (Kelsey Doolaar)</w:t>
      </w:r>
      <w:r w:rsidR="000A026C">
        <w:t>-included in Principals Report</w:t>
      </w:r>
    </w:p>
    <w:p w14:paraId="071C1B6E" w14:textId="64A310C5" w:rsidR="008828C4" w:rsidRDefault="008828C4" w:rsidP="00573B9F">
      <w:pPr>
        <w:pStyle w:val="ListParagraph"/>
        <w:numPr>
          <w:ilvl w:val="0"/>
          <w:numId w:val="2"/>
        </w:numPr>
      </w:pPr>
      <w:r>
        <w:t>Treasure</w:t>
      </w:r>
      <w:r>
        <w:t>’</w:t>
      </w:r>
      <w:r>
        <w:t xml:space="preserve">s report </w:t>
      </w:r>
      <w:r>
        <w:t>(</w:t>
      </w:r>
      <w:r>
        <w:t>Bridget Munroe</w:t>
      </w:r>
      <w:r>
        <w:t>)</w:t>
      </w:r>
      <w:r>
        <w:t xml:space="preserve"> </w:t>
      </w:r>
    </w:p>
    <w:p w14:paraId="5C54F5AB" w14:textId="77777777" w:rsidR="008828C4" w:rsidRDefault="008828C4" w:rsidP="00067A8F">
      <w:pPr>
        <w:pStyle w:val="ListParagraph"/>
      </w:pPr>
      <w:r>
        <w:t>-Balance as of 12 October 2023 - Chequing Account ($2550.82)</w:t>
      </w:r>
    </w:p>
    <w:p w14:paraId="0AFE7AEE" w14:textId="77777777" w:rsidR="008828C4" w:rsidRDefault="008828C4" w:rsidP="008553BC">
      <w:pPr>
        <w:pStyle w:val="ListParagraph"/>
      </w:pPr>
      <w:r>
        <w:t xml:space="preserve">                                                            Gaming Account ($4826.60)</w:t>
      </w:r>
    </w:p>
    <w:p w14:paraId="46CD8891" w14:textId="6F649C77" w:rsidR="000A026C" w:rsidRDefault="000A026C" w:rsidP="008553BC">
      <w:pPr>
        <w:pStyle w:val="ListParagraph"/>
      </w:pPr>
      <w:r>
        <w:t>-Bursary paid out to a graduate student of $750, out of gaming account</w:t>
      </w:r>
    </w:p>
    <w:p w14:paraId="78FC001F" w14:textId="675F86C1" w:rsidR="006A2ADE" w:rsidRDefault="000A026C" w:rsidP="006A2ADE">
      <w:pPr>
        <w:pStyle w:val="ListParagraph"/>
      </w:pPr>
      <w:r>
        <w:t xml:space="preserve">-Navneet wanted to bring forward a motion to give teachers some funds for school supplies from the gaming account. It was indicated that the gaming account cannot be used for supplies. Can be used for sporting activities, active lifestyle, health fitness type supplies. Motion denied. Board members will research more into possible uses for the funds.   </w:t>
      </w:r>
    </w:p>
    <w:p w14:paraId="62786878" w14:textId="45843CA3" w:rsidR="008828C4" w:rsidRDefault="008828C4" w:rsidP="008553BC">
      <w:pPr>
        <w:pStyle w:val="ListParagraph"/>
        <w:numPr>
          <w:ilvl w:val="0"/>
          <w:numId w:val="2"/>
        </w:numPr>
      </w:pPr>
      <w:r>
        <w:t>M</w:t>
      </w:r>
      <w:r>
        <w:t>onthly School Parent Email (L</w:t>
      </w:r>
      <w:r w:rsidR="000A1E2A">
        <w:t>inda Pecora)- Linda has suggested that the school monthly email should include more information regarding clubs, and events</w:t>
      </w:r>
      <w:r w:rsidR="006A2ADE">
        <w:t xml:space="preserve"> (ex. team tournaments, band concerts</w:t>
      </w:r>
      <w:r w:rsidR="00E85594">
        <w:t>, etc)</w:t>
      </w:r>
    </w:p>
    <w:p w14:paraId="6BA2D4F8" w14:textId="618703AF" w:rsidR="008828C4" w:rsidRDefault="008828C4" w:rsidP="008553BC">
      <w:pPr>
        <w:pStyle w:val="ListParagraph"/>
        <w:numPr>
          <w:ilvl w:val="0"/>
          <w:numId w:val="2"/>
        </w:numPr>
      </w:pPr>
      <w:r>
        <w:t>Sporting Events (L.P.)</w:t>
      </w:r>
      <w:r w:rsidR="000A1E2A">
        <w:t xml:space="preserve">- Linda indicated that she was unaware of a school tournament, she suggested that sporting events should have more communication about these. The community could also be invited to watch. This could be included in the monthly newsletters or on a school calendar. Sheelagh England discussed the swim tournament that took place recently. The swim team could be better attended if there was more communication about the clubs and teams. </w:t>
      </w:r>
    </w:p>
    <w:p w14:paraId="44589F29" w14:textId="0E1B9A82" w:rsidR="000A1E2A" w:rsidRDefault="000A1E2A" w:rsidP="000A1E2A">
      <w:pPr>
        <w:pStyle w:val="ListParagraph"/>
      </w:pPr>
      <w:r>
        <w:t>-Kelsey Doolar stated that there are announcements in the morning during homeroom, but some parents revealed that their child has said that homeroom is often too loud to hear the announcements. Mr. Archibald said that the team practices and game schedules are on the monthly email newsletters through a link.</w:t>
      </w:r>
    </w:p>
    <w:p w14:paraId="4D291CB9" w14:textId="54032426" w:rsidR="000A1E2A" w:rsidRDefault="000A1E2A" w:rsidP="000A1E2A">
      <w:pPr>
        <w:pStyle w:val="ListParagraph"/>
      </w:pPr>
      <w:r>
        <w:t xml:space="preserve">-Mr. Archibald stated that a Student Advisory Committee is gathering this week. </w:t>
      </w:r>
    </w:p>
    <w:p w14:paraId="6DF6F8C8" w14:textId="37A2C3CD" w:rsidR="008828C4" w:rsidRDefault="008828C4" w:rsidP="008553BC">
      <w:pPr>
        <w:pStyle w:val="ListParagraph"/>
        <w:numPr>
          <w:ilvl w:val="0"/>
          <w:numId w:val="2"/>
        </w:numPr>
      </w:pPr>
      <w:r>
        <w:t>QR Codes/Cell Phone Requirements at school (S</w:t>
      </w:r>
      <w:r w:rsidR="000A1E2A">
        <w:t>heelagh England) – Sheelagh has noticed that QR codes</w:t>
      </w:r>
      <w:r w:rsidR="006A2ADE">
        <w:t xml:space="preserve"> are often </w:t>
      </w:r>
      <w:proofErr w:type="gramStart"/>
      <w:r w:rsidR="006A2ADE">
        <w:t>used</w:t>
      </w:r>
      <w:proofErr w:type="gramEnd"/>
      <w:r w:rsidR="000A1E2A">
        <w:t xml:space="preserve"> and cell phones</w:t>
      </w:r>
      <w:r w:rsidR="006A2ADE">
        <w:t xml:space="preserve"> seem to be required more and more. </w:t>
      </w:r>
      <w:r w:rsidR="008C2734">
        <w:t xml:space="preserve">Many posters and resources around the school include a QR code. </w:t>
      </w:r>
      <w:r w:rsidR="006A2ADE">
        <w:t xml:space="preserve">Kelsey Doolar indicated that all posters also have the webpage indicated on them, so a student can go online to view this resource. Kelsey </w:t>
      </w:r>
      <w:r w:rsidR="006A2ADE">
        <w:lastRenderedPageBreak/>
        <w:t xml:space="preserve">Doolar explained that there are iPads and laptops are available to sign out from the learning commons.  </w:t>
      </w:r>
    </w:p>
    <w:p w14:paraId="36B2EF97" w14:textId="24A75287" w:rsidR="008828C4" w:rsidRDefault="008828C4" w:rsidP="008553BC">
      <w:pPr>
        <w:pStyle w:val="ListParagraph"/>
        <w:numPr>
          <w:ilvl w:val="0"/>
          <w:numId w:val="2"/>
        </w:numPr>
      </w:pPr>
      <w:r>
        <w:t>Columbia Valley Drumming (S</w:t>
      </w:r>
      <w:r w:rsidR="000A1E2A">
        <w:t>heelagh England</w:t>
      </w:r>
      <w:r>
        <w:t>)</w:t>
      </w:r>
      <w:r w:rsidR="006A2ADE">
        <w:t xml:space="preserve"> Sheelagh attended a drumming event at the Civic Centre and indicated that the organizer would like to come to the school and do a presentation. </w:t>
      </w:r>
      <w:r w:rsidR="008C2734">
        <w:t xml:space="preserve">Sheelagh will pass on the information for contact. </w:t>
      </w:r>
    </w:p>
    <w:p w14:paraId="099E5318" w14:textId="2150671B" w:rsidR="008828C4" w:rsidRDefault="008828C4" w:rsidP="008553BC">
      <w:pPr>
        <w:pStyle w:val="ListParagraph"/>
        <w:numPr>
          <w:ilvl w:val="0"/>
          <w:numId w:val="2"/>
        </w:numPr>
      </w:pPr>
      <w:r>
        <w:t>National Archery for Schools Program (S</w:t>
      </w:r>
      <w:r w:rsidR="000A1E2A">
        <w:t>heelagh England</w:t>
      </w:r>
      <w:r>
        <w:t>)</w:t>
      </w:r>
      <w:r w:rsidR="00E85594">
        <w:t xml:space="preserve"> Sheelagh had a presentation regarding this program indicating the multiple benefits. The National Archery for Schools Program program is a national program and would like to expand the program possibly into the school. The school has some equipment </w:t>
      </w:r>
      <w:proofErr w:type="gramStart"/>
      <w:r w:rsidR="00E85594">
        <w:t>already</w:t>
      </w:r>
      <w:proofErr w:type="gramEnd"/>
      <w:r w:rsidR="00E85594">
        <w:t xml:space="preserve"> but the program has more affordable equipment. The program includes no travel/overnight stays since the tournaments are virtual. The program is relatively cheap compared to other school teams. Training is an </w:t>
      </w:r>
      <w:proofErr w:type="gramStart"/>
      <w:r w:rsidR="00E85594">
        <w:t>8 hr</w:t>
      </w:r>
      <w:proofErr w:type="gramEnd"/>
      <w:r w:rsidR="00E85594">
        <w:t xml:space="preserve"> course, $200 per person, or $180 per person if they are already a member of</w:t>
      </w:r>
      <w:r w:rsidR="00BA485E">
        <w:t xml:space="preserve"> </w:t>
      </w:r>
      <w:r w:rsidR="00E85594">
        <w:t xml:space="preserve">BC Wildlife Federation. No experience is necessary. If there are 8 participants, a training course would be offered here in Golden. Admin discussed that the biggest challenge for the school would be set-up times and gym schedules around other teams.  </w:t>
      </w:r>
      <w:r w:rsidR="00D24636">
        <w:t>Sheelagh will obtain more information and pass it onto the school.</w:t>
      </w:r>
    </w:p>
    <w:p w14:paraId="19E66E07" w14:textId="77777777" w:rsidR="008828C4" w:rsidRDefault="008828C4" w:rsidP="008553BC">
      <w:pPr>
        <w:pStyle w:val="ListParagraph"/>
        <w:numPr>
          <w:ilvl w:val="0"/>
          <w:numId w:val="2"/>
        </w:numPr>
      </w:pPr>
      <w:r>
        <w:t xml:space="preserve">New business arising from the </w:t>
      </w:r>
      <w:proofErr w:type="gramStart"/>
      <w:r>
        <w:t>Agenda</w:t>
      </w:r>
      <w:proofErr w:type="gramEnd"/>
    </w:p>
    <w:p w14:paraId="79BB9133" w14:textId="51225B5B" w:rsidR="00D24636" w:rsidRDefault="00D24636" w:rsidP="00D24636">
      <w:pPr>
        <w:pStyle w:val="ListParagraph"/>
      </w:pPr>
      <w:r>
        <w:t xml:space="preserve">-Cindy- Attended the District PAC meeting. Attendance has been low at most schools. Elections were held. Discussed ways to attract parents to attend PAC meetings. PAC meetings are usually no longer than an hour and a half and is a chance to get concerns heard and expressed. Other schools are discussing about changing the CARP course to online delivery. Bussing for sports and field trips were discussed and a few schools have revealed that they no longer allow parent drivers. Kelsey Doolar said that GSS is also moving away from parent drivers due to liability issues. </w:t>
      </w:r>
      <w:r w:rsidR="00890CAD">
        <w:t xml:space="preserve">The issues that are discussed at GSS PAC meetings can be brought up to the District PAC meeting. </w:t>
      </w:r>
    </w:p>
    <w:p w14:paraId="2E35F21C" w14:textId="0EDBCB26" w:rsidR="00890CAD" w:rsidRDefault="00890CAD" w:rsidP="00D24636">
      <w:pPr>
        <w:pStyle w:val="ListParagraph"/>
      </w:pPr>
      <w:r>
        <w:t>-Andrea</w:t>
      </w:r>
      <w:r w:rsidR="001069FF">
        <w:t xml:space="preserve"> (online)</w:t>
      </w:r>
      <w:r>
        <w:t xml:space="preserve">- With the International Exchange Program and the program is trying to recruit host families. The exchange program students do a special activity every month. Andrea is the student’s first </w:t>
      </w:r>
      <w:proofErr w:type="gramStart"/>
      <w:r>
        <w:t>contact</w:t>
      </w:r>
      <w:proofErr w:type="gramEnd"/>
      <w:r>
        <w:t xml:space="preserve"> and the host families first contact if needed. Host families are needed in our area. The benefits of hosting </w:t>
      </w:r>
      <w:proofErr w:type="gramStart"/>
      <w:r>
        <w:t>was</w:t>
      </w:r>
      <w:proofErr w:type="gramEnd"/>
      <w:r>
        <w:t xml:space="preserve"> discussed in a presentation. Some benefits include exposure to other cultures, and extra income. Host requirements include a room available in the home, transportation, and speak English. Interested and possible families can apply online, and the program will contact the family with the next steps. A Referral Program encourages people to refer a family to become a host family. If you refer someone, you could receive $500 towards PAC or an organization you are a part of. </w:t>
      </w:r>
      <w:proofErr w:type="gramStart"/>
      <w:r>
        <w:t>All of</w:t>
      </w:r>
      <w:proofErr w:type="gramEnd"/>
      <w:r>
        <w:t xml:space="preserve"> the information regarding this program and to be a host family can be found at </w:t>
      </w:r>
      <w:r w:rsidR="001069FF" w:rsidRPr="00BA485E">
        <w:t>www.rminternational.ca</w:t>
      </w:r>
      <w:r w:rsidR="001069FF">
        <w:t xml:space="preserve"> or contact Andrea.</w:t>
      </w:r>
    </w:p>
    <w:p w14:paraId="14F379D6" w14:textId="3DCBE840" w:rsidR="001069FF" w:rsidRDefault="001069FF" w:rsidP="00D24636">
      <w:pPr>
        <w:pStyle w:val="ListParagraph"/>
      </w:pPr>
      <w:r>
        <w:t>-Nancy Jensen- discussed how Golden Minor Hockey has a mini-olympics. She wanted to invite the schools to participate in the games. Lady Grey has expressed interest. It’s a lot of work but Mr.</w:t>
      </w:r>
      <w:r w:rsidR="00F22DDA">
        <w:t xml:space="preserve"> </w:t>
      </w:r>
      <w:r>
        <w:t>Ainslie has expressed that the Outdoor Academy might be interested</w:t>
      </w:r>
      <w:r w:rsidR="00F22DDA">
        <w:t xml:space="preserve"> with the set up</w:t>
      </w:r>
      <w:r>
        <w:t xml:space="preserve">. </w:t>
      </w:r>
      <w:r w:rsidR="00F22DDA">
        <w:t xml:space="preserve">This event would take place in May/June. </w:t>
      </w:r>
    </w:p>
    <w:p w14:paraId="69DA245E" w14:textId="2C0DD2AA" w:rsidR="008828C4" w:rsidRDefault="008828C4" w:rsidP="00557B10">
      <w:r>
        <w:t xml:space="preserve">Motion made by </w:t>
      </w:r>
      <w:r w:rsidR="00890CAD">
        <w:t xml:space="preserve">Cindy </w:t>
      </w:r>
      <w:r>
        <w:t xml:space="preserve">to adjourn the meeting and </w:t>
      </w:r>
      <w:r w:rsidR="00890CAD">
        <w:t xml:space="preserve">Amanda </w:t>
      </w:r>
      <w:r>
        <w:t xml:space="preserve">seconded. Everyone was in favour. Meeting Adjourned at </w:t>
      </w:r>
      <w:r w:rsidR="00F22DDA">
        <w:t>8:27</w:t>
      </w:r>
      <w:r>
        <w:t>pm.</w:t>
      </w:r>
    </w:p>
    <w:p w14:paraId="0625C345" w14:textId="52D25E96" w:rsidR="008828C4" w:rsidRPr="00557B10" w:rsidRDefault="008828C4" w:rsidP="00BA485E">
      <w:r>
        <w:t>Next meeting:</w:t>
      </w:r>
      <w:r>
        <w:t xml:space="preserve"> </w:t>
      </w:r>
      <w:r>
        <w:t>January 8, 2024</w:t>
      </w:r>
      <w:r>
        <w:t xml:space="preserve"> </w:t>
      </w:r>
    </w:p>
    <w:sectPr w:rsidR="00557B10" w:rsidRPr="00557B10" w:rsidSect="005E1188">
      <w:headerReference w:type="default" r:id="rId9"/>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25CB" w14:textId="77777777" w:rsidR="008828C4" w:rsidRDefault="008828C4" w:rsidP="00D45859">
      <w:pPr>
        <w:spacing w:after="0" w:line="240" w:lineRule="auto"/>
      </w:pPr>
      <w:r>
        <w:separator/>
      </w:r>
    </w:p>
  </w:endnote>
  <w:endnote w:type="continuationSeparator" w:id="0">
    <w:p w14:paraId="2D30208A" w14:textId="77777777" w:rsidR="008828C4" w:rsidRDefault="008828C4" w:rsidP="00D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E68F" w14:textId="77777777" w:rsidR="008828C4" w:rsidRDefault="008828C4" w:rsidP="00D45859">
      <w:pPr>
        <w:spacing w:after="0" w:line="240" w:lineRule="auto"/>
      </w:pPr>
      <w:r>
        <w:separator/>
      </w:r>
    </w:p>
  </w:footnote>
  <w:footnote w:type="continuationSeparator" w:id="0">
    <w:p w14:paraId="66EBF8C2" w14:textId="77777777" w:rsidR="008828C4" w:rsidRDefault="008828C4" w:rsidP="00D4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D45859" w14:paraId="3D2BEF0F" w14:textId="77777777">
      <w:trPr>
        <w:trHeight w:val="288"/>
      </w:trPr>
      <w:sdt>
        <w:sdtPr>
          <w:rPr>
            <w:rFonts w:asciiTheme="majorHAnsi" w:eastAsiaTheme="majorEastAsia" w:hAnsiTheme="majorHAnsi" w:cstheme="majorBidi"/>
            <w:sz w:val="36"/>
            <w:szCs w:val="36"/>
          </w:rPr>
          <w:alias w:val="Title"/>
          <w:id w:val="77761602"/>
          <w:placeholder>
            <w:docPart w:val="6ADCA161C0A446B4A11D5B6B645219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05DC973" w14:textId="77777777" w:rsidR="008828C4" w:rsidRDefault="008828C4" w:rsidP="00E6587F">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Golden Secondary School PAC</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Year"/>
          <w:id w:val="77761609"/>
          <w:placeholder>
            <w:docPart w:val="7C12A7CA06AD472391AEBDE5936A7AC6"/>
          </w:placeholder>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tc>
            <w:tcPr>
              <w:tcW w:w="1105" w:type="dxa"/>
            </w:tcPr>
            <w:p w14:paraId="39062E53" w14:textId="77777777" w:rsidR="008828C4" w:rsidRPr="00E6587F" w:rsidRDefault="008828C4" w:rsidP="00AD3E80">
              <w:pPr>
                <w:pStyle w:val="Header"/>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lang w:val="en-US"/>
                  <w14:shadow w14:blurRad="50800" w14:dist="38100" w14:dir="2700000" w14:sx="100000" w14:sy="100000" w14:kx="0" w14:ky="0" w14:algn="tl">
                    <w14:srgbClr w14:val="000000">
                      <w14:alpha w14:val="60000"/>
                    </w14:srgbClr>
                  </w14:shadow>
                  <w14:numForm w14:val="oldStyle"/>
                </w:rPr>
                <w:t>2023</w:t>
              </w:r>
            </w:p>
          </w:tc>
        </w:sdtContent>
      </w:sdt>
    </w:tr>
  </w:tbl>
  <w:p w14:paraId="597EE22C" w14:textId="77777777" w:rsidR="008828C4" w:rsidRDefault="00882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252"/>
    <w:multiLevelType w:val="hybridMultilevel"/>
    <w:tmpl w:val="4C62AEE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FB7BC0"/>
    <w:multiLevelType w:val="hybridMultilevel"/>
    <w:tmpl w:val="79F05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9473C8"/>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EB2EAD"/>
    <w:multiLevelType w:val="hybridMultilevel"/>
    <w:tmpl w:val="ADD44AC0"/>
    <w:lvl w:ilvl="0" w:tplc="5D0026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179456C"/>
    <w:multiLevelType w:val="hybridMultilevel"/>
    <w:tmpl w:val="9042AF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BB3BD0"/>
    <w:multiLevelType w:val="hybridMultilevel"/>
    <w:tmpl w:val="961C5576"/>
    <w:lvl w:ilvl="0" w:tplc="F5C8933E">
      <w:numFmt w:val="bullet"/>
      <w:lvlText w:val=""/>
      <w:lvlJc w:val="left"/>
      <w:pPr>
        <w:ind w:left="720" w:hanging="360"/>
      </w:pPr>
      <w:rPr>
        <w:rFonts w:ascii="Symbol" w:hAnsi="Symbol"/>
      </w:rPr>
    </w:lvl>
    <w:lvl w:ilvl="1" w:tplc="5D447DD4">
      <w:numFmt w:val="bullet"/>
      <w:lvlText w:val="o"/>
      <w:lvlJc w:val="left"/>
      <w:pPr>
        <w:ind w:left="1440" w:hanging="1080"/>
      </w:pPr>
      <w:rPr>
        <w:rFonts w:ascii="Courier New" w:hAnsi="Courier New"/>
      </w:rPr>
    </w:lvl>
    <w:lvl w:ilvl="2" w:tplc="A308044C">
      <w:numFmt w:val="bullet"/>
      <w:lvlText w:val=""/>
      <w:lvlJc w:val="left"/>
      <w:pPr>
        <w:ind w:left="2160" w:hanging="1800"/>
      </w:pPr>
    </w:lvl>
    <w:lvl w:ilvl="3" w:tplc="40D6E6A6">
      <w:numFmt w:val="bullet"/>
      <w:lvlText w:val=""/>
      <w:lvlJc w:val="left"/>
      <w:pPr>
        <w:ind w:left="2880" w:hanging="2520"/>
      </w:pPr>
      <w:rPr>
        <w:rFonts w:ascii="Symbol" w:hAnsi="Symbol"/>
      </w:rPr>
    </w:lvl>
    <w:lvl w:ilvl="4" w:tplc="F63E2DEA">
      <w:numFmt w:val="bullet"/>
      <w:lvlText w:val="o"/>
      <w:lvlJc w:val="left"/>
      <w:pPr>
        <w:ind w:left="3600" w:hanging="3240"/>
      </w:pPr>
      <w:rPr>
        <w:rFonts w:ascii="Courier New" w:hAnsi="Courier New"/>
      </w:rPr>
    </w:lvl>
    <w:lvl w:ilvl="5" w:tplc="E566F756">
      <w:numFmt w:val="bullet"/>
      <w:lvlText w:val=""/>
      <w:lvlJc w:val="left"/>
      <w:pPr>
        <w:ind w:left="4320" w:hanging="3960"/>
      </w:pPr>
    </w:lvl>
    <w:lvl w:ilvl="6" w:tplc="53A070AE">
      <w:numFmt w:val="bullet"/>
      <w:lvlText w:val=""/>
      <w:lvlJc w:val="left"/>
      <w:pPr>
        <w:ind w:left="5040" w:hanging="4680"/>
      </w:pPr>
      <w:rPr>
        <w:rFonts w:ascii="Symbol" w:hAnsi="Symbol"/>
      </w:rPr>
    </w:lvl>
    <w:lvl w:ilvl="7" w:tplc="4F9A407A">
      <w:numFmt w:val="bullet"/>
      <w:lvlText w:val="o"/>
      <w:lvlJc w:val="left"/>
      <w:pPr>
        <w:ind w:left="5760" w:hanging="5400"/>
      </w:pPr>
      <w:rPr>
        <w:rFonts w:ascii="Courier New" w:hAnsi="Courier New"/>
      </w:rPr>
    </w:lvl>
    <w:lvl w:ilvl="8" w:tplc="ECA65938">
      <w:numFmt w:val="bullet"/>
      <w:lvlText w:val=""/>
      <w:lvlJc w:val="left"/>
      <w:pPr>
        <w:ind w:left="6480" w:hanging="6120"/>
      </w:pPr>
    </w:lvl>
  </w:abstractNum>
  <w:abstractNum w:abstractNumId="6" w15:restartNumberingAfterBreak="0">
    <w:nsid w:val="7E415DD8"/>
    <w:multiLevelType w:val="hybridMultilevel"/>
    <w:tmpl w:val="6F9C28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ED2F1E"/>
    <w:multiLevelType w:val="hybridMultilevel"/>
    <w:tmpl w:val="BCF69DC2"/>
    <w:lvl w:ilvl="0" w:tplc="CBA0460A">
      <w:start w:val="1"/>
      <w:numFmt w:val="decimal"/>
      <w:lvlText w:val="%1."/>
      <w:lvlJc w:val="left"/>
      <w:pPr>
        <w:ind w:left="720" w:hanging="360"/>
      </w:pPr>
    </w:lvl>
    <w:lvl w:ilvl="1" w:tplc="69A0ADE0">
      <w:start w:val="1"/>
      <w:numFmt w:val="decimal"/>
      <w:lvlText w:val="%2."/>
      <w:lvlJc w:val="left"/>
      <w:pPr>
        <w:ind w:left="1440" w:hanging="1080"/>
      </w:pPr>
    </w:lvl>
    <w:lvl w:ilvl="2" w:tplc="0928A112">
      <w:start w:val="1"/>
      <w:numFmt w:val="decimal"/>
      <w:lvlText w:val="%3."/>
      <w:lvlJc w:val="left"/>
      <w:pPr>
        <w:ind w:left="2160" w:hanging="1980"/>
      </w:pPr>
    </w:lvl>
    <w:lvl w:ilvl="3" w:tplc="CE4E20DC">
      <w:start w:val="1"/>
      <w:numFmt w:val="decimal"/>
      <w:lvlText w:val="%4."/>
      <w:lvlJc w:val="left"/>
      <w:pPr>
        <w:ind w:left="2880" w:hanging="2520"/>
      </w:pPr>
    </w:lvl>
    <w:lvl w:ilvl="4" w:tplc="DCF2AF88">
      <w:start w:val="1"/>
      <w:numFmt w:val="decimal"/>
      <w:lvlText w:val="%5."/>
      <w:lvlJc w:val="left"/>
      <w:pPr>
        <w:ind w:left="3600" w:hanging="3240"/>
      </w:pPr>
    </w:lvl>
    <w:lvl w:ilvl="5" w:tplc="7BACD578">
      <w:start w:val="1"/>
      <w:numFmt w:val="decimal"/>
      <w:lvlText w:val="%6."/>
      <w:lvlJc w:val="left"/>
      <w:pPr>
        <w:ind w:left="4320" w:hanging="4140"/>
      </w:pPr>
    </w:lvl>
    <w:lvl w:ilvl="6" w:tplc="1D301B9E">
      <w:start w:val="1"/>
      <w:numFmt w:val="decimal"/>
      <w:lvlText w:val="%7."/>
      <w:lvlJc w:val="left"/>
      <w:pPr>
        <w:ind w:left="5040" w:hanging="4680"/>
      </w:pPr>
    </w:lvl>
    <w:lvl w:ilvl="7" w:tplc="BFE8ADC8">
      <w:start w:val="1"/>
      <w:numFmt w:val="decimal"/>
      <w:lvlText w:val="%8."/>
      <w:lvlJc w:val="left"/>
      <w:pPr>
        <w:ind w:left="5760" w:hanging="5400"/>
      </w:pPr>
    </w:lvl>
    <w:lvl w:ilvl="8" w:tplc="542E029C">
      <w:start w:val="1"/>
      <w:numFmt w:val="decimal"/>
      <w:lvlText w:val="%9."/>
      <w:lvlJc w:val="left"/>
      <w:pPr>
        <w:ind w:left="6480" w:hanging="6300"/>
      </w:pPr>
    </w:lvl>
  </w:abstractNum>
  <w:num w:numId="1" w16cid:durableId="209464659">
    <w:abstractNumId w:val="1"/>
  </w:num>
  <w:num w:numId="2" w16cid:durableId="2115661688">
    <w:abstractNumId w:val="2"/>
  </w:num>
  <w:num w:numId="3" w16cid:durableId="582833627">
    <w:abstractNumId w:val="3"/>
  </w:num>
  <w:num w:numId="4" w16cid:durableId="1135297183">
    <w:abstractNumId w:val="6"/>
  </w:num>
  <w:num w:numId="5" w16cid:durableId="1722094026">
    <w:abstractNumId w:val="0"/>
  </w:num>
  <w:num w:numId="6" w16cid:durableId="402529133">
    <w:abstractNumId w:val="4"/>
  </w:num>
  <w:num w:numId="7" w16cid:durableId="881597067">
    <w:abstractNumId w:val="5"/>
  </w:num>
  <w:num w:numId="8" w16cid:durableId="342976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3B"/>
    <w:rsid w:val="000A026C"/>
    <w:rsid w:val="000A1E2A"/>
    <w:rsid w:val="001069FF"/>
    <w:rsid w:val="0046470B"/>
    <w:rsid w:val="00503C73"/>
    <w:rsid w:val="006A2ADE"/>
    <w:rsid w:val="008828C4"/>
    <w:rsid w:val="00890CAD"/>
    <w:rsid w:val="008C2734"/>
    <w:rsid w:val="00A32D3B"/>
    <w:rsid w:val="00BA485E"/>
    <w:rsid w:val="00D24636"/>
    <w:rsid w:val="00DC7F96"/>
    <w:rsid w:val="00E25B74"/>
    <w:rsid w:val="00E85594"/>
    <w:rsid w:val="00F22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1792A09"/>
  <w15:docId w15:val="{95B1A23F-0AF7-46B2-B54D-378825A3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59"/>
    <w:pPr>
      <w:keepNext/>
      <w:keepLines/>
      <w:spacing w:before="480" w:after="0"/>
      <w:outlineLvl w:val="0"/>
    </w:pPr>
    <w:rPr>
      <w:rFonts w:ascii="Cambria" w:eastAsiaTheme="majorEastAsia" w:hAnsiTheme="majorHAnsi" w:cstheme="majorBidi"/>
      <w:b/>
      <w:bCs/>
      <w:color w:val="365F91"/>
      <w:sz w:val="28"/>
      <w:szCs w:val="28"/>
    </w:rPr>
  </w:style>
  <w:style w:type="paragraph" w:styleId="Heading2">
    <w:name w:val="heading 2"/>
    <w:basedOn w:val="Normal"/>
    <w:next w:val="Normal"/>
    <w:link w:val="Heading2Char"/>
    <w:uiPriority w:val="9"/>
    <w:unhideWhenUsed/>
    <w:qFormat/>
    <w:rsid w:val="00D45859"/>
    <w:pPr>
      <w:keepNext/>
      <w:keepLines/>
      <w:spacing w:before="200" w:after="0"/>
      <w:outlineLvl w:val="1"/>
    </w:pPr>
    <w:rPr>
      <w:rFonts w:ascii="Cambria" w:eastAsiaTheme="majorEastAsia" w:hAnsiTheme="majorHAnsi" w:cstheme="majorBidi"/>
      <w:b/>
      <w:bCs/>
      <w:color w:val="4F81BD"/>
      <w:sz w:val="26"/>
      <w:szCs w:val="26"/>
    </w:rPr>
  </w:style>
  <w:style w:type="paragraph" w:styleId="Heading3">
    <w:name w:val="heading 3"/>
    <w:basedOn w:val="Normal"/>
    <w:next w:val="Normal"/>
    <w:link w:val="Heading3Char"/>
    <w:uiPriority w:val="9"/>
    <w:unhideWhenUsed/>
    <w:qFormat/>
    <w:rsid w:val="005E1188"/>
    <w:pPr>
      <w:keepNext/>
      <w:keepLines/>
      <w:spacing w:before="200" w:after="0"/>
      <w:outlineLvl w:val="2"/>
    </w:pPr>
    <w:rPr>
      <w:rFonts w:ascii="Cambria"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59"/>
  </w:style>
  <w:style w:type="paragraph" w:styleId="Footer">
    <w:name w:val="footer"/>
    <w:basedOn w:val="Normal"/>
    <w:link w:val="FooterChar"/>
    <w:uiPriority w:val="99"/>
    <w:unhideWhenUsed/>
    <w:rsid w:val="00D4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59"/>
  </w:style>
  <w:style w:type="paragraph" w:styleId="BalloonText">
    <w:name w:val="Balloon Text"/>
    <w:basedOn w:val="Normal"/>
    <w:link w:val="BalloonTextChar"/>
    <w:uiPriority w:val="99"/>
    <w:semiHidden/>
    <w:unhideWhenUsed/>
    <w:rsid w:val="00D4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59"/>
    <w:rPr>
      <w:rFonts w:ascii="Tahoma" w:hAnsi="Tahoma" w:cs="Tahoma"/>
      <w:sz w:val="16"/>
      <w:szCs w:val="16"/>
    </w:rPr>
  </w:style>
  <w:style w:type="paragraph" w:styleId="ListParagraph">
    <w:name w:val="List Paragraph"/>
    <w:basedOn w:val="Normal"/>
    <w:uiPriority w:val="34"/>
    <w:qFormat/>
    <w:rsid w:val="00D45859"/>
    <w:pPr>
      <w:ind w:left="720"/>
      <w:contextualSpacing/>
    </w:pPr>
  </w:style>
  <w:style w:type="character" w:customStyle="1" w:styleId="Heading2Char">
    <w:name w:val="Heading 2 Char"/>
    <w:basedOn w:val="DefaultParagraphFont"/>
    <w:link w:val="Heading2"/>
    <w:uiPriority w:val="9"/>
    <w:rsid w:val="00D45859"/>
    <w:rPr>
      <w:rFonts w:ascii="Cambria"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45859"/>
    <w:rPr>
      <w:rFonts w:ascii="Cambria" w:eastAsiaTheme="majorEastAsia" w:hAnsiTheme="majorHAnsi" w:cstheme="majorBidi"/>
      <w:b/>
      <w:bCs/>
      <w:color w:val="365F91"/>
      <w:sz w:val="28"/>
      <w:szCs w:val="28"/>
    </w:rPr>
  </w:style>
  <w:style w:type="paragraph" w:styleId="NoSpacing">
    <w:name w:val="No Spacing"/>
    <w:uiPriority w:val="1"/>
    <w:qFormat/>
    <w:rsid w:val="00D45859"/>
    <w:pPr>
      <w:spacing w:after="0" w:line="240" w:lineRule="auto"/>
    </w:pPr>
  </w:style>
  <w:style w:type="character" w:styleId="Hyperlink">
    <w:name w:val="Hyperlink"/>
    <w:basedOn w:val="DefaultParagraphFont"/>
    <w:uiPriority w:val="99"/>
    <w:unhideWhenUsed/>
    <w:rsid w:val="00D45859"/>
    <w:rPr>
      <w:color w:val="0000FF"/>
      <w:u w:val="single"/>
    </w:rPr>
  </w:style>
  <w:style w:type="character" w:customStyle="1" w:styleId="Heading3Char">
    <w:name w:val="Heading 3 Char"/>
    <w:basedOn w:val="DefaultParagraphFont"/>
    <w:link w:val="Heading3"/>
    <w:uiPriority w:val="9"/>
    <w:rsid w:val="005E1188"/>
    <w:rPr>
      <w:rFonts w:ascii="Cambria" w:eastAsiaTheme="majorEastAsia" w:hAnsiTheme="majorHAnsi" w:cstheme="majorBidi"/>
      <w:b/>
      <w:bCs/>
      <w:color w:val="4F81B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10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3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CA161C0A446B4A11D5B6B6452193A"/>
        <w:category>
          <w:name w:val="General"/>
          <w:gallery w:val="placeholder"/>
        </w:category>
        <w:types>
          <w:type w:val="bbPlcHdr"/>
        </w:types>
        <w:behaviors>
          <w:behavior w:val="content"/>
        </w:behaviors>
        <w:guid w:val="{D4AE905B-B5D4-4862-B3F9-A65BA729991B}"/>
      </w:docPartPr>
      <w:docPartBody>
        <w:p w:rsidR="0090255E" w:rsidRDefault="002A2A67" w:rsidP="002A2A67">
          <w:pPr>
            <w:pStyle w:val="6ADCA161C0A446B4A11D5B6B6452193A"/>
          </w:pPr>
          <w:r>
            <w:rPr>
              <w:rFonts w:asciiTheme="majorHAnsi" w:eastAsiaTheme="majorEastAsia" w:hAnsiTheme="majorHAnsi" w:cstheme="majorBidi"/>
              <w:sz w:val="36"/>
              <w:szCs w:val="36"/>
            </w:rPr>
            <w:t>[Type the document title]</w:t>
          </w:r>
        </w:p>
      </w:docPartBody>
    </w:docPart>
    <w:docPart>
      <w:docPartPr>
        <w:name w:val="7C12A7CA06AD472391AEBDE5936A7AC6"/>
        <w:category>
          <w:name w:val="General"/>
          <w:gallery w:val="placeholder"/>
        </w:category>
        <w:types>
          <w:type w:val="bbPlcHdr"/>
        </w:types>
        <w:behaviors>
          <w:behavior w:val="content"/>
        </w:behaviors>
        <w:guid w:val="{B481830B-FF61-4B94-9841-C1475FCC1B0C}"/>
      </w:docPartPr>
      <w:docPartBody>
        <w:p w:rsidR="0090255E" w:rsidRDefault="002A2A67" w:rsidP="002A2A67">
          <w:pPr>
            <w:pStyle w:val="7C12A7CA06AD472391AEBDE5936A7AC6"/>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67"/>
    <w:rsid w:val="002A2A67"/>
    <w:rsid w:val="0090255E"/>
    <w:rsid w:val="00995A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CA161C0A446B4A11D5B6B6452193A">
    <w:name w:val="6ADCA161C0A446B4A11D5B6B6452193A"/>
    <w:rsid w:val="002A2A67"/>
  </w:style>
  <w:style w:type="paragraph" w:customStyle="1" w:styleId="7C12A7CA06AD472391AEBDE5936A7AC6">
    <w:name w:val="7C12A7CA06AD472391AEBDE5936A7AC6"/>
    <w:rsid w:val="002A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435ACE-22F0-4273-AD62-D3F1C7D4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Golden Secondary School PAC</vt:lpstr>
    </vt:vector>
  </TitlesOfParts>
  <Company>Health Shared Services BC</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Secondary School PAC</dc:title>
  <dc:creator>Farnsworth, Jacqueline</dc:creator>
  <cp:lastModifiedBy>Amanda Austin</cp:lastModifiedBy>
  <cp:revision>6</cp:revision>
  <dcterms:created xsi:type="dcterms:W3CDTF">2023-11-21T00:29:00Z</dcterms:created>
  <dcterms:modified xsi:type="dcterms:W3CDTF">2023-11-30T04:09:00Z</dcterms:modified>
</cp:coreProperties>
</file>